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FE13A">
      <w:r>
        <w:drawing>
          <wp:inline distT="0" distB="0" distL="114300" distR="114300">
            <wp:extent cx="5269865" cy="7122160"/>
            <wp:effectExtent l="0" t="0" r="6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2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6980555"/>
            <wp:effectExtent l="0" t="0" r="127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8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2026-10-21T06:41:34Z</dcterms:created>
  <dc:creator>lenovo</dc:creator>
  <cp:lastModifiedBy>lenovo</cp:lastModifiedBy>
  <dcterms:modified xsi:type="dcterms:W3CDTF">2026-10-21T06:41:52Z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eyJoZGlkIjoiMTBiYjVjYTkzZTI4NTE3ODIzMGMwMDM5ZmI3NTU1NTEiLCJ1c2VySWQiOiI0NTI3MDExOTkifQ==</vt:lpwstr>
  </property>
  <property fmtid="{D5CDD505-2E9C-101B-9397-08002B2CF9AE}" pid="4" name="ICV">
    <vt:lpwstr>000D473CFE4041DDB90D85D06042A20C_12</vt:lpwstr>
  </property>
</Properties>
</file>