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31BEA8">
      <w:pPr>
        <w:bidi w:val="0"/>
        <w:spacing w:line="360" w:lineRule="auto"/>
        <w:jc w:val="center"/>
        <w:rPr>
          <w:rFonts w:hint="eastAsia" w:ascii="宋体" w:hAnsi="宋体" w:eastAsia="宋体" w:cs="宋体"/>
          <w:b/>
          <w:bCs/>
          <w:sz w:val="28"/>
          <w:szCs w:val="28"/>
          <w:lang w:eastAsia="zh-CN"/>
        </w:rPr>
      </w:pPr>
      <w:bookmarkStart w:id="0" w:name="_GoBack"/>
      <w:r>
        <w:rPr>
          <w:rFonts w:hint="eastAsia" w:ascii="宋体" w:hAnsi="宋体" w:eastAsia="宋体" w:cs="宋体"/>
          <w:b/>
          <w:bCs/>
          <w:sz w:val="28"/>
          <w:szCs w:val="28"/>
          <w:lang w:eastAsia="zh-CN"/>
        </w:rPr>
        <w:t>夏邑县济阳镇人民政府2026年济阳镇基础设施补短板道路项目</w:t>
      </w:r>
    </w:p>
    <w:p w14:paraId="72A39182">
      <w:pPr>
        <w:bidi w:val="0"/>
        <w:spacing w:line="360" w:lineRule="auto"/>
        <w:jc w:val="center"/>
        <w:rPr>
          <w:rFonts w:hint="eastAsia" w:ascii="宋体" w:hAnsi="宋体" w:eastAsia="宋体" w:cs="宋体"/>
          <w:sz w:val="24"/>
          <w:szCs w:val="24"/>
        </w:rPr>
      </w:pPr>
      <w:r>
        <w:rPr>
          <w:rFonts w:hint="eastAsia" w:ascii="宋体" w:hAnsi="宋体" w:eastAsia="宋体" w:cs="宋体"/>
          <w:b/>
          <w:bCs/>
          <w:sz w:val="28"/>
          <w:szCs w:val="28"/>
          <w:lang w:eastAsia="zh-CN"/>
        </w:rPr>
        <w:t>废标</w:t>
      </w:r>
      <w:r>
        <w:rPr>
          <w:rFonts w:hint="eastAsia" w:ascii="宋体" w:hAnsi="宋体" w:eastAsia="宋体" w:cs="宋体"/>
          <w:b/>
          <w:bCs/>
          <w:sz w:val="28"/>
          <w:szCs w:val="28"/>
        </w:rPr>
        <w:t>公告</w:t>
      </w:r>
    </w:p>
    <w:p w14:paraId="3971340F">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河南灏翔工程管理咨询有限公司</w:t>
      </w:r>
      <w:r>
        <w:rPr>
          <w:rFonts w:hint="eastAsia" w:ascii="宋体" w:hAnsi="宋体" w:eastAsia="宋体" w:cs="宋体"/>
          <w:sz w:val="24"/>
          <w:szCs w:val="24"/>
        </w:rPr>
        <w:t>受</w:t>
      </w:r>
      <w:r>
        <w:rPr>
          <w:rFonts w:hint="eastAsia" w:ascii="宋体" w:hAnsi="宋体" w:eastAsia="宋体" w:cs="宋体"/>
          <w:sz w:val="24"/>
          <w:szCs w:val="24"/>
          <w:lang w:eastAsia="zh-CN"/>
        </w:rPr>
        <w:t>夏邑县济阳镇人民政府</w:t>
      </w:r>
      <w:r>
        <w:rPr>
          <w:rFonts w:hint="eastAsia" w:ascii="宋体" w:hAnsi="宋体" w:eastAsia="宋体" w:cs="宋体"/>
          <w:sz w:val="24"/>
          <w:szCs w:val="24"/>
        </w:rPr>
        <w:t>的委托,就</w:t>
      </w:r>
      <w:r>
        <w:rPr>
          <w:rFonts w:hint="eastAsia" w:ascii="宋体" w:hAnsi="宋体" w:eastAsia="宋体" w:cs="宋体"/>
          <w:sz w:val="24"/>
          <w:szCs w:val="24"/>
          <w:lang w:eastAsia="zh-CN"/>
        </w:rPr>
        <w:t>夏邑县济阳镇人民政府2026年济阳镇基础设施补短板道路项目</w:t>
      </w:r>
      <w:r>
        <w:rPr>
          <w:rFonts w:hint="eastAsia" w:ascii="宋体" w:hAnsi="宋体" w:eastAsia="宋体" w:cs="宋体"/>
          <w:sz w:val="24"/>
          <w:szCs w:val="24"/>
        </w:rPr>
        <w:t>进行竞争性磋商采购,现就本次磋商采购结果公告如下：</w:t>
      </w:r>
    </w:p>
    <w:p w14:paraId="73DF21BE">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一、项目概况</w:t>
      </w:r>
    </w:p>
    <w:p w14:paraId="04BB255D">
      <w:pPr>
        <w:bidi w:val="0"/>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1、项目名称</w:t>
      </w:r>
      <w:r>
        <w:rPr>
          <w:rFonts w:hint="eastAsia" w:ascii="宋体" w:hAnsi="宋体" w:eastAsia="宋体" w:cs="宋体"/>
          <w:sz w:val="24"/>
          <w:szCs w:val="24"/>
          <w:lang w:eastAsia="zh-CN"/>
        </w:rPr>
        <w:t>：夏邑县济阳镇人民政府2026年济阳镇基础设施补短板道路项目</w:t>
      </w:r>
    </w:p>
    <w:p w14:paraId="200B8A7D">
      <w:pPr>
        <w:bidi w:val="0"/>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2、交易项目编号：商政采〔2026〕486号</w:t>
      </w:r>
    </w:p>
    <w:p w14:paraId="23738BAC">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采购</w:t>
      </w:r>
      <w:r>
        <w:rPr>
          <w:rFonts w:hint="eastAsia" w:ascii="宋体" w:hAnsi="宋体" w:eastAsia="宋体" w:cs="宋体"/>
          <w:sz w:val="24"/>
          <w:szCs w:val="24"/>
        </w:rPr>
        <w:t>项目编号：夏财采磋-2026-51 </w:t>
      </w:r>
    </w:p>
    <w:p w14:paraId="1954791B">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4、资金来源：财政资金</w:t>
      </w:r>
    </w:p>
    <w:p w14:paraId="0BB87AD6">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val="en-US" w:eastAsia="zh-CN"/>
        </w:rPr>
        <w:t>采购</w:t>
      </w:r>
      <w:r>
        <w:rPr>
          <w:rFonts w:hint="eastAsia" w:ascii="宋体" w:hAnsi="宋体" w:eastAsia="宋体" w:cs="宋体"/>
          <w:sz w:val="24"/>
          <w:szCs w:val="24"/>
        </w:rPr>
        <w:t>控制价：3016032.51元</w:t>
      </w:r>
    </w:p>
    <w:p w14:paraId="5483D92F">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二、竞争性磋商公告发布媒体及时间</w:t>
      </w:r>
    </w:p>
    <w:p w14:paraId="18DA1F01">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本项目竞争性磋商公告于</w:t>
      </w:r>
      <w:r>
        <w:rPr>
          <w:rFonts w:hint="eastAsia" w:ascii="宋体" w:hAnsi="宋体" w:eastAsia="宋体" w:cs="宋体"/>
          <w:sz w:val="24"/>
          <w:szCs w:val="24"/>
          <w:lang w:val="en-US" w:eastAsia="zh-CN"/>
        </w:rPr>
        <w:t>2026年8月6</w:t>
      </w:r>
      <w:r>
        <w:rPr>
          <w:rFonts w:hint="eastAsia" w:ascii="宋体" w:hAnsi="宋体" w:eastAsia="宋体" w:cs="宋体"/>
          <w:sz w:val="24"/>
          <w:szCs w:val="24"/>
        </w:rPr>
        <w:t>日在《商丘市公共资源交易中心》、《商丘市政府采购网》、《河南省政府采购网》上发布。</w:t>
      </w:r>
    </w:p>
    <w:p w14:paraId="5C78ACF7">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三、磋商信息</w:t>
      </w:r>
    </w:p>
    <w:p w14:paraId="3A5625AC">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1、磋商时间：2026年</w:t>
      </w:r>
      <w:r>
        <w:rPr>
          <w:rFonts w:hint="eastAsia" w:ascii="宋体" w:hAnsi="宋体" w:eastAsia="宋体" w:cs="宋体"/>
          <w:sz w:val="24"/>
          <w:szCs w:val="24"/>
          <w:lang w:val="en-US" w:eastAsia="zh-CN"/>
        </w:rPr>
        <w:t>8月18</w:t>
      </w:r>
      <w:r>
        <w:rPr>
          <w:rFonts w:hint="eastAsia" w:ascii="宋体" w:hAnsi="宋体" w:eastAsia="宋体" w:cs="宋体"/>
          <w:sz w:val="24"/>
          <w:szCs w:val="24"/>
        </w:rPr>
        <w:t>日</w:t>
      </w:r>
    </w:p>
    <w:p w14:paraId="57A147D9">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2、磋商地点：商丘市公共资源交易中心评标室</w:t>
      </w:r>
    </w:p>
    <w:p w14:paraId="106E3744">
      <w:pPr>
        <w:bidi w:val="0"/>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3、磋商小组名单：孙坤华(业主代表),郭晨曦(组长),孙楠</w:t>
      </w:r>
    </w:p>
    <w:p w14:paraId="6473CF71">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四、项目废标原因</w:t>
      </w:r>
    </w:p>
    <w:p w14:paraId="2653C615">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评审结束后，采购人及代理机构复核评审报告及评审表格时发现磋商小组成员孙楠，未按照竞争性磋商文件规定的评审标准（主观因素评分标准）进行评审。</w:t>
      </w:r>
    </w:p>
    <w:p w14:paraId="4F0BD996">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财政部关于印发《政府采购竞争性磋商采购方式管理暂行办法》的通知-财库〔2014〕214号-第三十二条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并同时书面报告本级财政部门”。</w:t>
      </w:r>
    </w:p>
    <w:p w14:paraId="7163A6F4">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以上情况已于2026年8月19日书面报告本级财政部门：夏邑县财政局（政府采购管理办公室），并经同意后，本项目重新开展采购活动。</w:t>
      </w:r>
    </w:p>
    <w:p w14:paraId="7B288240">
      <w:pPr>
        <w:bidi w:val="0"/>
        <w:spacing w:line="360" w:lineRule="auto"/>
        <w:rPr>
          <w:rFonts w:hint="eastAsia" w:ascii="宋体" w:hAnsi="宋体" w:eastAsia="宋体" w:cs="宋体"/>
          <w:sz w:val="24"/>
          <w:szCs w:val="24"/>
        </w:rPr>
      </w:pPr>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、公告期限：</w:t>
      </w:r>
      <w:r>
        <w:rPr>
          <w:rFonts w:hint="eastAsia" w:ascii="宋体" w:hAnsi="宋体" w:eastAsia="宋体" w:cs="宋体"/>
          <w:sz w:val="24"/>
          <w:szCs w:val="24"/>
        </w:rPr>
        <w:t>本项目结果公告期限为</w:t>
      </w:r>
      <w:r>
        <w:rPr>
          <w:rFonts w:hint="eastAsia" w:ascii="宋体" w:hAnsi="宋体" w:eastAsia="宋体" w:cs="宋体"/>
          <w:sz w:val="24"/>
          <w:szCs w:val="24"/>
          <w:lang w:val="en-US" w:eastAsia="zh-CN"/>
        </w:rPr>
        <w:t>1</w:t>
      </w:r>
      <w:r>
        <w:rPr>
          <w:rFonts w:hint="eastAsia" w:ascii="宋体" w:hAnsi="宋体" w:eastAsia="宋体" w:cs="宋体"/>
          <w:sz w:val="24"/>
          <w:szCs w:val="24"/>
        </w:rPr>
        <w:t>个工作日。</w:t>
      </w:r>
    </w:p>
    <w:p w14:paraId="136AC490">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t>六</w:t>
      </w:r>
      <w:r>
        <w:rPr>
          <w:rFonts w:hint="eastAsia" w:ascii="宋体" w:hAnsi="宋体" w:eastAsia="宋体" w:cs="宋体"/>
          <w:b/>
          <w:bCs/>
          <w:sz w:val="24"/>
          <w:szCs w:val="24"/>
        </w:rPr>
        <w:t>、质疑和投诉渠道</w:t>
      </w:r>
    </w:p>
    <w:p w14:paraId="148336F0">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各有关当事人如对该项目结果公告有异议的，可以在公告发布之日起7个工作日内，以书面形式同时向采购单位和代理机构提交质疑函（加盖单位公章并由法人代表或代理人签字）原件，由法定代表人或其授权代表携带企业营业执照复印件（加盖单位公章）及本人身份证件（原件）一并提交，并以质疑函接受确认日期作为受理时间，逾期未提交或未按照要求提交的质疑函将不予受理。若对回复不满意的，按有关规定向相关监督部门投诉。</w:t>
      </w:r>
    </w:p>
    <w:p w14:paraId="5EC0EC72">
      <w:pPr>
        <w:bidi w:val="0"/>
        <w:spacing w:line="360" w:lineRule="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七</w:t>
      </w:r>
      <w:r>
        <w:rPr>
          <w:rFonts w:hint="eastAsia" w:ascii="宋体" w:hAnsi="宋体" w:eastAsia="宋体" w:cs="宋体"/>
          <w:b/>
          <w:bCs/>
          <w:sz w:val="24"/>
          <w:szCs w:val="24"/>
        </w:rPr>
        <w:t>、其他补充事宜</w:t>
      </w:r>
      <w:r>
        <w:rPr>
          <w:rFonts w:hint="eastAsia" w:ascii="宋体" w:hAnsi="宋体" w:eastAsia="宋体" w:cs="宋体"/>
          <w:b/>
          <w:bCs/>
          <w:sz w:val="24"/>
          <w:szCs w:val="24"/>
          <w:lang w:val="en-US" w:eastAsia="zh-CN"/>
        </w:rPr>
        <w:t>：无。</w:t>
      </w:r>
    </w:p>
    <w:p w14:paraId="3E6BAB7F">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t>八</w:t>
      </w:r>
      <w:r>
        <w:rPr>
          <w:rFonts w:hint="eastAsia" w:ascii="宋体" w:hAnsi="宋体" w:eastAsia="宋体" w:cs="宋体"/>
          <w:b/>
          <w:bCs/>
          <w:sz w:val="24"/>
          <w:szCs w:val="24"/>
        </w:rPr>
        <w:t>、联系方式</w:t>
      </w:r>
    </w:p>
    <w:p w14:paraId="1FE7CA2A">
      <w:pPr>
        <w:bidi w:val="0"/>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采购人：</w:t>
      </w:r>
      <w:r>
        <w:rPr>
          <w:rFonts w:hint="eastAsia" w:ascii="宋体" w:hAnsi="宋体" w:eastAsia="宋体" w:cs="宋体"/>
          <w:sz w:val="24"/>
          <w:szCs w:val="24"/>
          <w:lang w:eastAsia="zh-CN"/>
        </w:rPr>
        <w:t>夏邑县济阳镇人民政府</w:t>
      </w:r>
    </w:p>
    <w:p w14:paraId="65DC9509">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地址：夏邑县</w:t>
      </w:r>
      <w:r>
        <w:rPr>
          <w:rFonts w:hint="eastAsia" w:ascii="宋体" w:hAnsi="宋体" w:eastAsia="宋体" w:cs="宋体"/>
          <w:sz w:val="24"/>
          <w:szCs w:val="24"/>
          <w:lang w:eastAsia="zh-CN"/>
        </w:rPr>
        <w:t>济阳镇</w:t>
      </w:r>
    </w:p>
    <w:p w14:paraId="33AA34DD">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联系人： 胡先生</w:t>
      </w:r>
    </w:p>
    <w:p w14:paraId="0F5175A3">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联系电话：15937033288</w:t>
      </w:r>
    </w:p>
    <w:p w14:paraId="7CFC5DFE">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代理机构：河南灏翔工程管理咨询有限公司</w:t>
      </w:r>
    </w:p>
    <w:p w14:paraId="69ECC416">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联系地址： 商丘市示范区睢阳大道与文化路向西 200米路北</w:t>
      </w:r>
    </w:p>
    <w:p w14:paraId="7EC83841">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联系人： 杜</w:t>
      </w:r>
      <w:r>
        <w:rPr>
          <w:rFonts w:hint="eastAsia" w:ascii="宋体" w:hAnsi="宋体" w:eastAsia="宋体" w:cs="宋体"/>
          <w:sz w:val="24"/>
          <w:szCs w:val="24"/>
          <w:lang w:val="en-US" w:eastAsia="zh-CN"/>
        </w:rPr>
        <w:t>女士</w:t>
      </w:r>
    </w:p>
    <w:p w14:paraId="30986966">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联系电话： 13523163037</w:t>
      </w:r>
    </w:p>
    <w:p w14:paraId="4B07B53A">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监督单位：夏邑县财政局（政府采购管理办公室）</w:t>
      </w:r>
    </w:p>
    <w:p w14:paraId="15049900">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联系电话：0370-6766619</w:t>
      </w:r>
    </w:p>
    <w:p w14:paraId="71D79880">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地址：夏邑县康复路中段 </w:t>
      </w:r>
    </w:p>
    <w:p w14:paraId="58A58DAF">
      <w:pPr>
        <w:bidi w:val="0"/>
        <w:spacing w:line="360" w:lineRule="auto"/>
        <w:rPr>
          <w:rFonts w:hint="eastAsia" w:ascii="宋体" w:hAnsi="宋体" w:eastAsia="宋体" w:cs="宋体"/>
          <w:sz w:val="24"/>
          <w:szCs w:val="24"/>
        </w:rPr>
      </w:pPr>
      <w:r>
        <w:rPr>
          <w:rFonts w:hint="eastAsia" w:ascii="宋体" w:hAnsi="宋体" w:eastAsia="宋体" w:cs="宋体"/>
          <w:sz w:val="24"/>
          <w:szCs w:val="24"/>
        </w:rPr>
        <w:t> </w:t>
      </w:r>
    </w:p>
    <w:p w14:paraId="552F7338">
      <w:pPr>
        <w:bidi w:val="0"/>
        <w:spacing w:line="360" w:lineRule="auto"/>
        <w:jc w:val="both"/>
        <w:rPr>
          <w:rFonts w:hint="eastAsia" w:ascii="宋体" w:hAnsi="宋体" w:eastAsia="宋体" w:cs="宋体"/>
          <w:sz w:val="24"/>
          <w:szCs w:val="24"/>
        </w:rPr>
      </w:pPr>
    </w:p>
    <w:p w14:paraId="039C4F12">
      <w:pPr>
        <w:bidi w:val="0"/>
        <w:spacing w:line="360" w:lineRule="auto"/>
        <w:jc w:val="right"/>
        <w:rPr>
          <w:rFonts w:hint="eastAsia" w:ascii="宋体" w:hAnsi="宋体" w:eastAsia="宋体" w:cs="宋体"/>
          <w:sz w:val="24"/>
          <w:szCs w:val="24"/>
          <w:lang w:eastAsia="zh-CN"/>
        </w:rPr>
      </w:pPr>
      <w:r>
        <w:rPr>
          <w:rFonts w:hint="eastAsia" w:ascii="宋体" w:hAnsi="宋体" w:eastAsia="宋体" w:cs="宋体"/>
          <w:sz w:val="24"/>
          <w:szCs w:val="24"/>
          <w:lang w:eastAsia="zh-CN"/>
        </w:rPr>
        <w:t>河南灏翔工程管理咨询有限公司</w:t>
      </w:r>
    </w:p>
    <w:p w14:paraId="1209EEA7">
      <w:pPr>
        <w:bidi w:val="0"/>
        <w:spacing w:line="360" w:lineRule="auto"/>
        <w:jc w:val="right"/>
        <w:rPr>
          <w:rFonts w:hint="eastAsia" w:ascii="宋体" w:hAnsi="宋体" w:eastAsia="宋体" w:cs="宋体"/>
          <w:sz w:val="24"/>
          <w:szCs w:val="24"/>
        </w:rPr>
      </w:pPr>
      <w:r>
        <w:rPr>
          <w:rFonts w:hint="eastAsia" w:ascii="宋体" w:hAnsi="宋体" w:eastAsia="宋体" w:cs="宋体"/>
          <w:sz w:val="24"/>
          <w:szCs w:val="24"/>
        </w:rPr>
        <w:t>2026年</w:t>
      </w: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lang w:val="en-US" w:eastAsia="zh-CN"/>
        </w:rPr>
        <w:t>19</w:t>
      </w:r>
      <w:r>
        <w:rPr>
          <w:rFonts w:hint="eastAsia" w:ascii="宋体" w:hAnsi="宋体" w:eastAsia="宋体" w:cs="宋体"/>
          <w:sz w:val="24"/>
          <w:szCs w:val="24"/>
        </w:rPr>
        <w:t>日</w:t>
      </w:r>
    </w:p>
    <w:bookmarkEnd w:id="0"/>
    <w:sectPr>
      <w:pgSz w:w="11906" w:h="16838"/>
      <w:pgMar w:top="1440" w:right="1474"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45991"/>
    <w:rsid w:val="07104068"/>
    <w:rsid w:val="08061D9E"/>
    <w:rsid w:val="099E3CC2"/>
    <w:rsid w:val="0EF83E74"/>
    <w:rsid w:val="0FD21598"/>
    <w:rsid w:val="113969C6"/>
    <w:rsid w:val="11AD363C"/>
    <w:rsid w:val="11F347A1"/>
    <w:rsid w:val="18BE612E"/>
    <w:rsid w:val="1ACC4407"/>
    <w:rsid w:val="1B3B0EAA"/>
    <w:rsid w:val="20014B53"/>
    <w:rsid w:val="28E72899"/>
    <w:rsid w:val="29E057D9"/>
    <w:rsid w:val="2C723060"/>
    <w:rsid w:val="2CD45AC9"/>
    <w:rsid w:val="2EF44200"/>
    <w:rsid w:val="381E5E4A"/>
    <w:rsid w:val="386A5533"/>
    <w:rsid w:val="39D72754"/>
    <w:rsid w:val="41036525"/>
    <w:rsid w:val="43507142"/>
    <w:rsid w:val="442503EA"/>
    <w:rsid w:val="44D37FBC"/>
    <w:rsid w:val="48861F15"/>
    <w:rsid w:val="4F391364"/>
    <w:rsid w:val="5055041F"/>
    <w:rsid w:val="5391176E"/>
    <w:rsid w:val="5A2F04C4"/>
    <w:rsid w:val="5B6634E0"/>
    <w:rsid w:val="5C090A3C"/>
    <w:rsid w:val="5F5C5326"/>
    <w:rsid w:val="5F5F59C1"/>
    <w:rsid w:val="66BC4999"/>
    <w:rsid w:val="67A4786A"/>
    <w:rsid w:val="6A3824EC"/>
    <w:rsid w:val="6AA06455"/>
    <w:rsid w:val="6E657628"/>
    <w:rsid w:val="72815A30"/>
    <w:rsid w:val="749F4FAD"/>
    <w:rsid w:val="75A373B3"/>
    <w:rsid w:val="77784870"/>
    <w:rsid w:val="77BA45F3"/>
    <w:rsid w:val="78931961"/>
    <w:rsid w:val="7B9101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1071</Words>
  <Characters>1156</Characters>
  <Lines>0</Lines>
  <Paragraphs>0</Paragraphs>
  <TotalTime>5</TotalTime>
  <ScaleCrop>false</ScaleCrop>
  <LinksUpToDate>false</LinksUpToDate>
  <CharactersWithSpaces>1164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2026-05-14T00:56:00Z</dcterms:created>
  <dc:creator>86187</dc:creator>
  <cp:lastModifiedBy>木杉</cp:lastModifiedBy>
  <dcterms:modified xsi:type="dcterms:W3CDTF">2026-08-19T08:09:52Z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eyJoZGlkIjoiNzY1ZjNiMzZmNmJiODFhMWI2ZTc4ZTliZTQ5NGJjNTgiLCJ1c2VySWQiOiI0Mzg4MDI2NTcifQ==</vt:lpwstr>
  </property>
  <property fmtid="{D5CDD505-2E9C-101B-9397-08002B2CF9AE}" pid="4" name="ICV">
    <vt:lpwstr>C89A016DD16E4CA08031CA645BC72EFD_12</vt:lpwstr>
  </property>
</Properties>
</file>