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EA5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夏邑县县委、县政府行政办公区物业管理服务项目第一标段(包)</w:t>
      </w:r>
    </w:p>
    <w:p w14:paraId="196C66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结果公告</w:t>
      </w:r>
    </w:p>
    <w:p w14:paraId="3B95B0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河南英华咨询有限公司受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夏邑县机关事务中心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的委托,就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夏邑县县委、县政府行政办公区物业管理服务项目第一标段(包)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进行竞争性磋商采购,现就本次磋商采购结果公告如下：</w:t>
      </w:r>
    </w:p>
    <w:p w14:paraId="1183AD1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一、项目概况</w:t>
      </w:r>
    </w:p>
    <w:p w14:paraId="075967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夏邑县县委、县政府行政办公区物业管理服务项目</w:t>
      </w:r>
    </w:p>
    <w:p w14:paraId="7BAF93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交易项目编号：商政采〔2026〕254 号；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采购项目编号：夏财采磋- 2026-33</w:t>
      </w:r>
    </w:p>
    <w:p w14:paraId="3BDE99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3、采购方式：竞争性磋商</w:t>
      </w:r>
    </w:p>
    <w:p w14:paraId="040B0C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4、资金来源：财政资金</w:t>
      </w:r>
    </w:p>
    <w:p w14:paraId="7E36AE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5、采购控制价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424704元</w:t>
      </w:r>
    </w:p>
    <w:p w14:paraId="51B9DA1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二、竞争性磋商公告发布媒体及时间</w:t>
      </w:r>
    </w:p>
    <w:p w14:paraId="39BDB9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本项目竞争性磋商公告于202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日在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《中国招标投标公共服务平台》、《商丘市公共资源交易中心》、《河南省政府采购网》、《商丘市政府采购网》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上发布。</w:t>
      </w:r>
    </w:p>
    <w:p w14:paraId="6817256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三、磋商信息</w:t>
      </w:r>
    </w:p>
    <w:p w14:paraId="5D41FB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1、磋商时间：2026年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日</w:t>
      </w:r>
    </w:p>
    <w:p w14:paraId="7B40A0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2、磋商地点：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商丘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市公共资源交易中心评标室</w:t>
      </w:r>
    </w:p>
    <w:p w14:paraId="5B6650FF"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0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3、磋商小组名单：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杨宗臣(业主代表),贺红茹,魏豪杰(组长)</w:t>
      </w:r>
    </w:p>
    <w:p w14:paraId="54C3F52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四、磋商结果</w:t>
      </w:r>
    </w:p>
    <w:p w14:paraId="2DB11C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夏邑县机关事务中心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确认成交供应商如下：</w:t>
      </w:r>
    </w:p>
    <w:p w14:paraId="29C47A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成交供应商：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郑州浩航物业服务有限公司</w:t>
      </w:r>
    </w:p>
    <w:p w14:paraId="08D4F1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成交价：423204元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；大写：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肆拾贰万叁仟贰佰零肆元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整</w:t>
      </w:r>
    </w:p>
    <w:p w14:paraId="63C9CD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注册地址：河南自贸试验区郑州片区（经开）第二大街与经南三路交叉口美庐银座502室</w:t>
      </w:r>
    </w:p>
    <w:p w14:paraId="3280C2C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五、主要成交标的</w:t>
      </w:r>
    </w:p>
    <w:tbl>
      <w:tblPr>
        <w:tblStyle w:val="4"/>
        <w:tblW w:w="99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75"/>
      </w:tblGrid>
      <w:tr w14:paraId="14CF0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975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 w14:paraId="71381C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工程类</w:t>
            </w:r>
          </w:p>
        </w:tc>
      </w:tr>
      <w:tr w14:paraId="43AED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5" w:hRule="atLeast"/>
        </w:trPr>
        <w:tc>
          <w:tcPr>
            <w:tcW w:w="9975" w:type="dxa"/>
            <w:tcBorders>
              <w:top w:val="nil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 w14:paraId="1480B8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名称：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eastAsia="zh-CN"/>
              </w:rPr>
              <w:t>夏邑县县委、县政府行政办公区物业管理服务项目第一标段(包)</w:t>
            </w:r>
          </w:p>
          <w:p w14:paraId="4F672E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采购范围（内容）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eastAsia="zh-CN"/>
              </w:rPr>
              <w:t>夏邑县县委、县政府行政办公区物业管理服务项目第一标段(包）</w:t>
            </w:r>
          </w:p>
          <w:p w14:paraId="3FB540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eastAsia="zh-CN"/>
              </w:rPr>
              <w:t>（详见“第四章服务具体内容及要求”）</w:t>
            </w:r>
          </w:p>
          <w:p w14:paraId="075762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服务期限：1年</w:t>
            </w:r>
          </w:p>
          <w:p w14:paraId="703213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微软雅黑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eastAsia="zh-CN"/>
              </w:rPr>
              <w:t>质量要求：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合格</w:t>
            </w:r>
          </w:p>
        </w:tc>
      </w:tr>
    </w:tbl>
    <w:p w14:paraId="10C7251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六、否决供应商及原因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无。</w:t>
      </w:r>
    </w:p>
    <w:p w14:paraId="0652BC4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七、供应商得分情况</w:t>
      </w:r>
    </w:p>
    <w:p w14:paraId="7D064EE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1、投标单位：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郑州浩航物业服务有限公司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；主观因素评分(明标)：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42.33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；客观因素评分：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分；投标报价算分：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分；最终得分：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87.33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分</w:t>
      </w:r>
    </w:p>
    <w:p w14:paraId="16D9887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2、投标单位：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河南志之和物业服务有限公司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；主观因素评分(明标)：21.67分；客观因素评分：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分；投标报价算分：24.95分；最终得分：46.62分</w:t>
      </w:r>
    </w:p>
    <w:p w14:paraId="4425BA9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3、投标单位：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商丘市校苑物业管理有限公司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；主观因素评分(明标)：12.67分；客观因素评分：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分；投标报价算分：24.96分；最终得分：37.63分</w:t>
      </w:r>
    </w:p>
    <w:p w14:paraId="069672F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八、代理服务收费标准及金额</w:t>
      </w:r>
    </w:p>
    <w:p w14:paraId="2C4585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收费标准：参照《河南招标代理服务收费指导意见》豫招协【2023】002号文件计算标准，收取代理服务费，由成交人支付。</w:t>
      </w:r>
    </w:p>
    <w:p w14:paraId="771FA11E"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0" w:lineRule="atLeast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收费金额：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7219.97元</w:t>
      </w:r>
    </w:p>
    <w:p w14:paraId="2B31EEA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九、公告期限：本项目结果公告期限为1个工作日。</w:t>
      </w:r>
    </w:p>
    <w:p w14:paraId="3D47BF1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十、质疑和投诉渠道</w:t>
      </w:r>
    </w:p>
    <w:p w14:paraId="7466933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项目结果公告期限为1个工作日，各有关当事人如对中标结果有异议的，可以在结果公告发布之日起7个工作日内，以书面形式同时向招标人或招标代理机构提交质疑函（加盖单位公章且法人代表签字）原件，由法定代表人或其授权代表携带企业营业执照复印件（加盖单位公章）及本人身份证件（原件）一并提交，并以质疑函接受确认日期作为受理时间，逾期未提交或未按照要求提交的质疑函将不予受理。若回复不满意的，按有关规定向相关监督部门投诉。</w:t>
      </w:r>
    </w:p>
    <w:p w14:paraId="1C3E2B3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十一、其他补充事宜：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​</w:t>
      </w:r>
    </w:p>
    <w:p w14:paraId="00ED727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十二、联系方式</w:t>
      </w:r>
    </w:p>
    <w:p w14:paraId="3426B0F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1、采购人：夏邑县机关事务中心 </w:t>
      </w:r>
    </w:p>
    <w:p w14:paraId="798242B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联系地址：河南省夏邑县府路西段路北 </w:t>
      </w:r>
    </w:p>
    <w:p w14:paraId="25E337A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联系人：杨先生 </w:t>
      </w:r>
    </w:p>
    <w:p w14:paraId="13B0CE5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联系电话：18438235555 </w:t>
      </w:r>
    </w:p>
    <w:p w14:paraId="4179F8D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2、代理机构：河南英华咨询有限公司 </w:t>
      </w:r>
    </w:p>
    <w:p w14:paraId="3CA7A38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联系地址：河南省国家大学科技园（东区）16 号楼 C 座 21 </w:t>
      </w:r>
    </w:p>
    <w:p w14:paraId="572C399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层 </w:t>
      </w:r>
    </w:p>
    <w:p w14:paraId="6123C4A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联系人：黄光亚 </w:t>
      </w:r>
    </w:p>
    <w:p w14:paraId="7C5B040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联系电话： 15737044966</w:t>
      </w:r>
    </w:p>
    <w:p w14:paraId="61DD440E">
      <w:pPr>
        <w:pStyle w:val="3"/>
        <w:keepNext w:val="0"/>
        <w:keepLines w:val="0"/>
        <w:widowControl/>
        <w:suppressLineNumbers w:val="0"/>
        <w:spacing w:before="135" w:beforeAutospacing="0" w:after="150" w:afterAutospacing="0" w:line="288" w:lineRule="atLeast"/>
        <w:ind w:left="0" w:right="135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3、监督单位名称：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夏邑县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财政局</w:t>
      </w:r>
    </w:p>
    <w:p w14:paraId="2EC077AB">
      <w:pPr>
        <w:pStyle w:val="3"/>
        <w:keepNext w:val="0"/>
        <w:keepLines w:val="0"/>
        <w:widowControl/>
        <w:suppressLineNumbers w:val="0"/>
        <w:spacing w:before="135" w:beforeAutospacing="0" w:after="150" w:afterAutospacing="0" w:line="288" w:lineRule="atLeast"/>
        <w:ind w:left="0" w:right="135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地址：河南省夏邑县康复路中段</w:t>
      </w:r>
    </w:p>
    <w:p w14:paraId="4CC67077">
      <w:pPr>
        <w:pStyle w:val="3"/>
        <w:keepNext w:val="0"/>
        <w:keepLines w:val="0"/>
        <w:widowControl/>
        <w:suppressLineNumbers w:val="0"/>
        <w:spacing w:before="135" w:beforeAutospacing="0" w:after="150" w:afterAutospacing="0" w:line="288" w:lineRule="atLeast"/>
        <w:ind w:left="0" w:right="135" w:firstLine="48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联系方式：0370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-6766619</w:t>
      </w:r>
    </w:p>
    <w:p w14:paraId="577FADC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河南英华咨询有限公司</w:t>
      </w:r>
    </w:p>
    <w:p w14:paraId="2037D18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2026年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p w14:paraId="1514DB4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1615B"/>
    <w:rsid w:val="1531615B"/>
    <w:rsid w:val="1AD714BA"/>
    <w:rsid w:val="4054597D"/>
    <w:rsid w:val="6D002DE2"/>
    <w:rsid w:val="711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99"/>
    <w:pPr>
      <w:jc w:val="center"/>
    </w:pPr>
    <w:rPr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1272</Words>
  <Characters>1384</Characters>
  <Lines>0</Lines>
  <Paragraphs>0</Paragraphs>
  <TotalTime>25</TotalTime>
  <ScaleCrop>false</ScaleCrop>
  <LinksUpToDate>false</LinksUpToDate>
  <CharactersWithSpaces>1399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2026-01-14T00:23:00Z</dcterms:created>
  <dc:creator>贪图</dc:creator>
  <cp:lastModifiedBy>贪图</cp:lastModifiedBy>
  <dcterms:modified xsi:type="dcterms:W3CDTF">2026-06-02T10:12:16Z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3E5AB72C407A497AA5A897CCCEA4F363_13</vt:lpwstr>
  </property>
  <property fmtid="{D5CDD505-2E9C-101B-9397-08002B2CF9AE}" pid="4" name="KSOTemplateDocerSaveRecord">
    <vt:lpwstr>eyJoZGlkIjoiMmFmZTIxNGI2OWNmZjU4ZDA5NDQ5MzZiZWJlMzU0MDUiLCJ1c2VySWQiOiI0MzQ5NjMyMzkifQ==</vt:lpwstr>
  </property>
</Properties>
</file>