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4B004">
      <w:pPr>
        <w:pStyle w:val="2"/>
        <w:keepNext w:val="0"/>
        <w:keepLines w:val="0"/>
        <w:widowControl/>
        <w:suppressLineNumbers w:val="0"/>
        <w:spacing w:before="0" w:beforeAutospacing="0" w:after="0" w:afterAutospacing="0" w:line="30" w:lineRule="atLeast"/>
        <w:ind w:left="0" w:right="0" w:firstLine="0"/>
        <w:jc w:val="center"/>
        <w:rPr>
          <w:rFonts w:hint="eastAsia"/>
        </w:rPr>
      </w:pPr>
      <w:r>
        <w:rPr>
          <w:rFonts w:hint="eastAsia" w:ascii="宋体" w:hAnsi="宋体" w:eastAsia="宋体" w:cs="宋体"/>
          <w:b/>
          <w:bCs/>
          <w:i w:val="0"/>
          <w:iCs w:val="0"/>
          <w:caps w:val="0"/>
          <w:color w:val="000000"/>
          <w:spacing w:val="0"/>
          <w:sz w:val="36"/>
          <w:szCs w:val="36"/>
        </w:rPr>
        <w:t>夏邑县农业农村局夏邑县2026年小麦“一喷三防”防治服务项目结果公告</w:t>
      </w:r>
    </w:p>
    <w:p w14:paraId="73FD3009">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河南超杰工程管理咨询有限公司</w:t>
      </w:r>
      <w:r>
        <w:rPr>
          <w:rFonts w:hint="eastAsia" w:ascii="宋体" w:hAnsi="宋体" w:eastAsia="宋体" w:cs="宋体"/>
          <w:i w:val="0"/>
          <w:iCs w:val="0"/>
          <w:caps w:val="0"/>
          <w:color w:val="000000"/>
          <w:spacing w:val="0"/>
          <w:sz w:val="24"/>
          <w:szCs w:val="24"/>
        </w:rPr>
        <w:t>受</w:t>
      </w:r>
      <w:r>
        <w:rPr>
          <w:rFonts w:hint="eastAsia" w:ascii="宋体" w:hAnsi="宋体" w:eastAsia="宋体" w:cs="宋体"/>
          <w:b/>
          <w:bCs/>
          <w:i w:val="0"/>
          <w:iCs w:val="0"/>
          <w:caps w:val="0"/>
          <w:color w:val="000000"/>
          <w:spacing w:val="0"/>
          <w:sz w:val="24"/>
          <w:szCs w:val="24"/>
        </w:rPr>
        <w:t>夏邑县农业农村局</w:t>
      </w:r>
      <w:r>
        <w:rPr>
          <w:rFonts w:hint="eastAsia" w:ascii="宋体" w:hAnsi="宋体" w:eastAsia="宋体" w:cs="宋体"/>
          <w:i w:val="0"/>
          <w:iCs w:val="0"/>
          <w:caps w:val="0"/>
          <w:color w:val="000000"/>
          <w:spacing w:val="0"/>
          <w:sz w:val="24"/>
          <w:szCs w:val="24"/>
        </w:rPr>
        <w:t>的委托,就</w:t>
      </w:r>
      <w:r>
        <w:rPr>
          <w:rFonts w:hint="eastAsia" w:ascii="宋体" w:hAnsi="宋体" w:eastAsia="宋体" w:cs="宋体"/>
          <w:b/>
          <w:bCs/>
          <w:i w:val="0"/>
          <w:iCs w:val="0"/>
          <w:caps w:val="0"/>
          <w:color w:val="000000"/>
          <w:spacing w:val="0"/>
          <w:sz w:val="24"/>
          <w:szCs w:val="24"/>
        </w:rPr>
        <w:t>夏邑县农业农村局夏邑县2026年小麦“一喷三防”防治服务项目</w:t>
      </w:r>
      <w:r>
        <w:rPr>
          <w:rFonts w:hint="eastAsia" w:ascii="宋体" w:hAnsi="宋体" w:eastAsia="宋体" w:cs="宋体"/>
          <w:i w:val="0"/>
          <w:iCs w:val="0"/>
          <w:caps w:val="0"/>
          <w:color w:val="000000"/>
          <w:spacing w:val="0"/>
          <w:sz w:val="24"/>
          <w:szCs w:val="24"/>
        </w:rPr>
        <w:t>进行公开招标采购,现就本次招标的结果公告如下：</w:t>
      </w:r>
    </w:p>
    <w:p w14:paraId="304DEC92">
      <w:pPr>
        <w:pStyle w:val="2"/>
        <w:keepNext w:val="0"/>
        <w:keepLines w:val="0"/>
        <w:widowControl/>
        <w:suppressLineNumbers w:val="0"/>
        <w:spacing w:before="0" w:beforeAutospacing="0" w:after="0" w:afterAutospacing="0" w:line="360" w:lineRule="auto"/>
        <w:ind w:left="0" w:righ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一、项目概况</w:t>
      </w:r>
    </w:p>
    <w:p w14:paraId="712FF81F">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1、项目名称：夏邑县农业农村局夏邑县2026年小麦“一喷三防”防治服务项目</w:t>
      </w:r>
    </w:p>
    <w:p w14:paraId="6FA91A6D">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2、招标编号：商政采〔2026〕130号</w:t>
      </w:r>
    </w:p>
    <w:p w14:paraId="6F1E9719">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3、项目编号：夏财采招-2026-16</w:t>
      </w:r>
    </w:p>
    <w:p w14:paraId="7093EA26">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4、资金来源：财政资金</w:t>
      </w:r>
    </w:p>
    <w:p w14:paraId="1CACE40B">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5、项目控制价：593.000000万元</w:t>
      </w:r>
    </w:p>
    <w:tbl>
      <w:tblPr>
        <w:tblStyle w:val="6"/>
        <w:tblW w:w="9762" w:type="dxa"/>
        <w:tblInd w:w="-5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1025"/>
        <w:gridCol w:w="3912"/>
        <w:gridCol w:w="1600"/>
        <w:gridCol w:w="2425"/>
      </w:tblGrid>
      <w:tr w14:paraId="119C2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800" w:type="dxa"/>
            <w:vAlign w:val="center"/>
          </w:tcPr>
          <w:p w14:paraId="0BAA0FD3">
            <w:pPr>
              <w:pStyle w:val="5"/>
              <w:spacing w:before="103" w:line="230" w:lineRule="auto"/>
              <w:ind w:left="6"/>
              <w:jc w:val="center"/>
              <w:rPr>
                <w:sz w:val="18"/>
                <w:szCs w:val="18"/>
              </w:rPr>
            </w:pPr>
            <w:r>
              <w:rPr>
                <w:spacing w:val="8"/>
                <w:sz w:val="18"/>
                <w:szCs w:val="18"/>
              </w:rPr>
              <w:t>序号</w:t>
            </w:r>
          </w:p>
        </w:tc>
        <w:tc>
          <w:tcPr>
            <w:tcW w:w="1025" w:type="dxa"/>
            <w:vAlign w:val="center"/>
          </w:tcPr>
          <w:p w14:paraId="50D9B8E0">
            <w:pPr>
              <w:pStyle w:val="5"/>
              <w:spacing w:before="104" w:line="229" w:lineRule="auto"/>
              <w:ind w:left="4"/>
              <w:jc w:val="center"/>
              <w:rPr>
                <w:sz w:val="18"/>
                <w:szCs w:val="18"/>
              </w:rPr>
            </w:pPr>
            <w:r>
              <w:rPr>
                <w:spacing w:val="11"/>
                <w:sz w:val="18"/>
                <w:szCs w:val="18"/>
              </w:rPr>
              <w:t>标段号</w:t>
            </w:r>
          </w:p>
        </w:tc>
        <w:tc>
          <w:tcPr>
            <w:tcW w:w="3912" w:type="dxa"/>
            <w:vAlign w:val="center"/>
          </w:tcPr>
          <w:p w14:paraId="2321EF62">
            <w:pPr>
              <w:pStyle w:val="5"/>
              <w:spacing w:before="104" w:line="229" w:lineRule="auto"/>
              <w:ind w:left="5"/>
              <w:jc w:val="center"/>
              <w:rPr>
                <w:sz w:val="18"/>
                <w:szCs w:val="18"/>
              </w:rPr>
            </w:pPr>
            <w:r>
              <w:rPr>
                <w:spacing w:val="13"/>
                <w:sz w:val="18"/>
                <w:szCs w:val="18"/>
              </w:rPr>
              <w:t>标段名称</w:t>
            </w:r>
          </w:p>
        </w:tc>
        <w:tc>
          <w:tcPr>
            <w:tcW w:w="1600" w:type="dxa"/>
            <w:vAlign w:val="center"/>
          </w:tcPr>
          <w:p w14:paraId="2F94D90B">
            <w:pPr>
              <w:pStyle w:val="5"/>
              <w:spacing w:before="104" w:line="228" w:lineRule="auto"/>
              <w:ind w:left="9"/>
              <w:jc w:val="center"/>
              <w:rPr>
                <w:spacing w:val="12"/>
                <w:sz w:val="18"/>
                <w:szCs w:val="18"/>
              </w:rPr>
            </w:pPr>
            <w:r>
              <w:rPr>
                <w:spacing w:val="12"/>
                <w:sz w:val="18"/>
                <w:szCs w:val="18"/>
              </w:rPr>
              <w:t>预算金额</w:t>
            </w:r>
          </w:p>
          <w:p w14:paraId="077F4A4A">
            <w:pPr>
              <w:pStyle w:val="5"/>
              <w:spacing w:before="104" w:line="228" w:lineRule="auto"/>
              <w:ind w:left="9"/>
              <w:jc w:val="center"/>
              <w:rPr>
                <w:sz w:val="18"/>
                <w:szCs w:val="18"/>
              </w:rPr>
            </w:pPr>
            <w:r>
              <w:rPr>
                <w:spacing w:val="12"/>
                <w:sz w:val="18"/>
                <w:szCs w:val="18"/>
              </w:rPr>
              <w:t>（元）</w:t>
            </w:r>
          </w:p>
        </w:tc>
        <w:tc>
          <w:tcPr>
            <w:tcW w:w="2425" w:type="dxa"/>
            <w:vAlign w:val="center"/>
          </w:tcPr>
          <w:p w14:paraId="38528AC9">
            <w:pPr>
              <w:pStyle w:val="5"/>
              <w:spacing w:before="103" w:line="227" w:lineRule="auto"/>
              <w:ind w:left="11"/>
              <w:jc w:val="center"/>
              <w:rPr>
                <w:spacing w:val="11"/>
                <w:sz w:val="18"/>
                <w:szCs w:val="18"/>
              </w:rPr>
            </w:pPr>
            <w:r>
              <w:rPr>
                <w:spacing w:val="11"/>
                <w:sz w:val="18"/>
                <w:szCs w:val="18"/>
              </w:rPr>
              <w:t>最高限价</w:t>
            </w:r>
          </w:p>
          <w:p w14:paraId="495B03F8">
            <w:pPr>
              <w:pStyle w:val="5"/>
              <w:spacing w:before="103" w:line="227" w:lineRule="auto"/>
              <w:ind w:left="11"/>
              <w:jc w:val="center"/>
              <w:rPr>
                <w:sz w:val="18"/>
                <w:szCs w:val="18"/>
              </w:rPr>
            </w:pPr>
            <w:r>
              <w:rPr>
                <w:spacing w:val="11"/>
                <w:sz w:val="18"/>
                <w:szCs w:val="18"/>
              </w:rPr>
              <w:t>（元/亩）</w:t>
            </w:r>
          </w:p>
        </w:tc>
      </w:tr>
      <w:tr w14:paraId="12BEC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7" w:hRule="atLeast"/>
        </w:trPr>
        <w:tc>
          <w:tcPr>
            <w:tcW w:w="800" w:type="dxa"/>
            <w:vAlign w:val="center"/>
          </w:tcPr>
          <w:p w14:paraId="2DD83503">
            <w:pPr>
              <w:spacing w:line="435" w:lineRule="auto"/>
              <w:jc w:val="center"/>
              <w:rPr>
                <w:rFonts w:ascii="Arial"/>
                <w:sz w:val="18"/>
                <w:szCs w:val="18"/>
              </w:rPr>
            </w:pPr>
          </w:p>
          <w:p w14:paraId="0913B5F3">
            <w:pPr>
              <w:pStyle w:val="5"/>
              <w:spacing w:before="61" w:line="257" w:lineRule="exact"/>
              <w:ind w:left="21"/>
              <w:jc w:val="center"/>
              <w:rPr>
                <w:sz w:val="18"/>
                <w:szCs w:val="18"/>
              </w:rPr>
            </w:pPr>
            <w:r>
              <w:rPr>
                <w:position w:val="1"/>
                <w:sz w:val="18"/>
                <w:szCs w:val="18"/>
              </w:rPr>
              <w:t>1</w:t>
            </w:r>
          </w:p>
        </w:tc>
        <w:tc>
          <w:tcPr>
            <w:tcW w:w="1025" w:type="dxa"/>
            <w:vAlign w:val="center"/>
          </w:tcPr>
          <w:p w14:paraId="6FF9F186">
            <w:pPr>
              <w:spacing w:line="435" w:lineRule="auto"/>
              <w:jc w:val="center"/>
              <w:rPr>
                <w:rFonts w:ascii="Arial"/>
                <w:sz w:val="18"/>
                <w:szCs w:val="18"/>
              </w:rPr>
            </w:pPr>
          </w:p>
          <w:p w14:paraId="3557508A">
            <w:pPr>
              <w:pStyle w:val="5"/>
              <w:spacing w:before="61" w:line="228" w:lineRule="auto"/>
              <w:ind w:left="4"/>
              <w:jc w:val="center"/>
              <w:rPr>
                <w:sz w:val="18"/>
                <w:szCs w:val="18"/>
              </w:rPr>
            </w:pPr>
            <w:r>
              <w:rPr>
                <w:spacing w:val="13"/>
                <w:sz w:val="18"/>
                <w:szCs w:val="18"/>
              </w:rPr>
              <w:t>第一标段</w:t>
            </w:r>
          </w:p>
        </w:tc>
        <w:tc>
          <w:tcPr>
            <w:tcW w:w="3912" w:type="dxa"/>
            <w:vAlign w:val="center"/>
          </w:tcPr>
          <w:p w14:paraId="208C526E">
            <w:pPr>
              <w:spacing w:line="306" w:lineRule="auto"/>
              <w:jc w:val="center"/>
              <w:rPr>
                <w:rFonts w:ascii="宋体" w:hAnsi="宋体" w:eastAsia="宋体" w:cs="宋体"/>
                <w:snapToGrid w:val="0"/>
                <w:color w:val="000000"/>
                <w:spacing w:val="12"/>
                <w:kern w:val="0"/>
                <w:sz w:val="18"/>
                <w:szCs w:val="18"/>
                <w:lang w:val="en-US" w:eastAsia="en-US" w:bidi="ar-SA"/>
              </w:rPr>
            </w:pPr>
          </w:p>
          <w:p w14:paraId="60F2E215">
            <w:pPr>
              <w:pStyle w:val="5"/>
              <w:spacing w:before="62" w:line="253" w:lineRule="auto"/>
              <w:ind w:left="12" w:right="7" w:hanging="7"/>
              <w:jc w:val="center"/>
              <w:rPr>
                <w:rFonts w:ascii="宋体" w:hAnsi="宋体" w:eastAsia="宋体" w:cs="宋体"/>
                <w:snapToGrid w:val="0"/>
                <w:color w:val="000000"/>
                <w:spacing w:val="12"/>
                <w:kern w:val="0"/>
                <w:sz w:val="18"/>
                <w:szCs w:val="18"/>
                <w:lang w:val="en-US" w:eastAsia="en-US" w:bidi="ar-SA"/>
              </w:rPr>
            </w:pPr>
            <w:r>
              <w:rPr>
                <w:rFonts w:hint="eastAsia" w:ascii="宋体" w:hAnsi="宋体" w:eastAsia="宋体" w:cs="宋体"/>
                <w:snapToGrid w:val="0"/>
                <w:color w:val="000000"/>
                <w:spacing w:val="12"/>
                <w:kern w:val="0"/>
                <w:sz w:val="18"/>
                <w:szCs w:val="18"/>
                <w:lang w:val="en-US" w:eastAsia="en-US" w:bidi="ar-SA"/>
              </w:rPr>
              <w:t>夏邑县农业农村局夏邑县2026年小麦“一喷三防”防治服务项目</w:t>
            </w:r>
            <w:r>
              <w:rPr>
                <w:rFonts w:ascii="宋体" w:hAnsi="宋体" w:eastAsia="宋体" w:cs="宋体"/>
                <w:snapToGrid w:val="0"/>
                <w:color w:val="000000"/>
                <w:spacing w:val="12"/>
                <w:kern w:val="0"/>
                <w:sz w:val="18"/>
                <w:szCs w:val="18"/>
                <w:lang w:val="en-US" w:eastAsia="en-US" w:bidi="ar-SA"/>
              </w:rPr>
              <w:t>第一标段（包）</w:t>
            </w:r>
          </w:p>
        </w:tc>
        <w:tc>
          <w:tcPr>
            <w:tcW w:w="1600" w:type="dxa"/>
            <w:vAlign w:val="center"/>
          </w:tcPr>
          <w:p w14:paraId="705BD31E">
            <w:pPr>
              <w:pStyle w:val="5"/>
              <w:spacing w:before="61" w:line="255" w:lineRule="exact"/>
              <w:ind w:left="22"/>
              <w:jc w:val="center"/>
              <w:rPr>
                <w:rFonts w:ascii="宋体" w:hAnsi="宋体" w:eastAsia="宋体" w:cs="宋体"/>
                <w:snapToGrid w:val="0"/>
                <w:color w:val="000000"/>
                <w:spacing w:val="12"/>
                <w:kern w:val="0"/>
                <w:sz w:val="18"/>
                <w:szCs w:val="18"/>
                <w:lang w:val="en-US" w:eastAsia="en-US" w:bidi="ar-SA"/>
              </w:rPr>
            </w:pPr>
            <w:r>
              <w:rPr>
                <w:rFonts w:hint="eastAsia" w:ascii="宋体" w:hAnsi="宋体" w:eastAsia="宋体" w:cs="宋体"/>
                <w:snapToGrid w:val="0"/>
                <w:color w:val="000000"/>
                <w:spacing w:val="12"/>
                <w:kern w:val="0"/>
                <w:sz w:val="18"/>
                <w:szCs w:val="18"/>
                <w:lang w:val="en-US" w:eastAsia="zh-CN" w:bidi="ar-SA"/>
              </w:rPr>
              <w:t>1400000.00</w:t>
            </w:r>
          </w:p>
        </w:tc>
        <w:tc>
          <w:tcPr>
            <w:tcW w:w="2425" w:type="dxa"/>
            <w:vAlign w:val="center"/>
          </w:tcPr>
          <w:p w14:paraId="4E95E003">
            <w:pPr>
              <w:pStyle w:val="5"/>
              <w:spacing w:before="61" w:line="255" w:lineRule="exact"/>
              <w:ind w:left="23"/>
              <w:jc w:val="center"/>
              <w:rPr>
                <w:rFonts w:hint="default" w:eastAsia="宋体"/>
                <w:sz w:val="18"/>
                <w:szCs w:val="18"/>
                <w:lang w:val="en-US" w:eastAsia="zh-CN"/>
              </w:rPr>
            </w:pPr>
            <w:r>
              <w:rPr>
                <w:rFonts w:hint="eastAsia"/>
                <w:sz w:val="18"/>
                <w:szCs w:val="18"/>
                <w:lang w:val="en-US" w:eastAsia="zh-CN"/>
              </w:rPr>
              <w:t>15</w:t>
            </w:r>
          </w:p>
        </w:tc>
      </w:tr>
      <w:tr w14:paraId="1DC28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8" w:hRule="atLeast"/>
        </w:trPr>
        <w:tc>
          <w:tcPr>
            <w:tcW w:w="800" w:type="dxa"/>
            <w:vAlign w:val="center"/>
          </w:tcPr>
          <w:p w14:paraId="0637AFBE">
            <w:pPr>
              <w:spacing w:line="437" w:lineRule="auto"/>
              <w:jc w:val="center"/>
              <w:rPr>
                <w:rFonts w:ascii="Arial"/>
                <w:sz w:val="18"/>
                <w:szCs w:val="18"/>
              </w:rPr>
            </w:pPr>
          </w:p>
          <w:p w14:paraId="0B70E4F9">
            <w:pPr>
              <w:pStyle w:val="5"/>
              <w:spacing w:before="62" w:line="257" w:lineRule="exact"/>
              <w:ind w:left="9"/>
              <w:jc w:val="center"/>
              <w:rPr>
                <w:sz w:val="18"/>
                <w:szCs w:val="18"/>
              </w:rPr>
            </w:pPr>
            <w:r>
              <w:rPr>
                <w:position w:val="1"/>
                <w:sz w:val="18"/>
                <w:szCs w:val="18"/>
              </w:rPr>
              <w:t>2</w:t>
            </w:r>
          </w:p>
        </w:tc>
        <w:tc>
          <w:tcPr>
            <w:tcW w:w="1025" w:type="dxa"/>
            <w:vAlign w:val="center"/>
          </w:tcPr>
          <w:p w14:paraId="05DFC40D">
            <w:pPr>
              <w:spacing w:line="437" w:lineRule="auto"/>
              <w:jc w:val="center"/>
              <w:rPr>
                <w:rFonts w:ascii="Arial"/>
                <w:sz w:val="18"/>
                <w:szCs w:val="18"/>
              </w:rPr>
            </w:pPr>
          </w:p>
          <w:p w14:paraId="09145F74">
            <w:pPr>
              <w:pStyle w:val="5"/>
              <w:spacing w:before="62" w:line="228" w:lineRule="auto"/>
              <w:ind w:left="4"/>
              <w:jc w:val="center"/>
              <w:rPr>
                <w:sz w:val="18"/>
                <w:szCs w:val="18"/>
              </w:rPr>
            </w:pPr>
            <w:r>
              <w:rPr>
                <w:spacing w:val="13"/>
                <w:sz w:val="18"/>
                <w:szCs w:val="18"/>
              </w:rPr>
              <w:t>第二标段</w:t>
            </w:r>
          </w:p>
        </w:tc>
        <w:tc>
          <w:tcPr>
            <w:tcW w:w="3912" w:type="dxa"/>
            <w:vAlign w:val="center"/>
          </w:tcPr>
          <w:p w14:paraId="2396C051">
            <w:pPr>
              <w:spacing w:line="309" w:lineRule="auto"/>
              <w:jc w:val="center"/>
              <w:rPr>
                <w:rFonts w:ascii="宋体" w:hAnsi="宋体" w:eastAsia="宋体" w:cs="宋体"/>
                <w:snapToGrid w:val="0"/>
                <w:color w:val="000000"/>
                <w:spacing w:val="12"/>
                <w:kern w:val="0"/>
                <w:sz w:val="18"/>
                <w:szCs w:val="18"/>
                <w:lang w:val="en-US" w:eastAsia="en-US" w:bidi="ar-SA"/>
              </w:rPr>
            </w:pPr>
          </w:p>
          <w:p w14:paraId="612151FA">
            <w:pPr>
              <w:pStyle w:val="5"/>
              <w:spacing w:before="62" w:line="253" w:lineRule="auto"/>
              <w:ind w:left="12" w:right="7" w:hanging="7"/>
              <w:jc w:val="center"/>
              <w:rPr>
                <w:rFonts w:ascii="宋体" w:hAnsi="宋体" w:eastAsia="宋体" w:cs="宋体"/>
                <w:snapToGrid w:val="0"/>
                <w:color w:val="000000"/>
                <w:spacing w:val="12"/>
                <w:kern w:val="0"/>
                <w:sz w:val="18"/>
                <w:szCs w:val="18"/>
                <w:lang w:val="en-US" w:eastAsia="en-US" w:bidi="ar-SA"/>
              </w:rPr>
            </w:pPr>
            <w:r>
              <w:rPr>
                <w:rFonts w:hint="eastAsia" w:ascii="宋体" w:hAnsi="宋体" w:eastAsia="宋体" w:cs="宋体"/>
                <w:snapToGrid w:val="0"/>
                <w:color w:val="000000"/>
                <w:spacing w:val="12"/>
                <w:kern w:val="0"/>
                <w:sz w:val="18"/>
                <w:szCs w:val="18"/>
                <w:lang w:val="en-US" w:eastAsia="en-US" w:bidi="ar-SA"/>
              </w:rPr>
              <w:t>夏邑县农业农村局夏邑县2026年小麦“一喷三防”防治服务项目</w:t>
            </w:r>
            <w:r>
              <w:rPr>
                <w:rFonts w:ascii="宋体" w:hAnsi="宋体" w:eastAsia="宋体" w:cs="宋体"/>
                <w:snapToGrid w:val="0"/>
                <w:color w:val="000000"/>
                <w:spacing w:val="12"/>
                <w:kern w:val="0"/>
                <w:sz w:val="18"/>
                <w:szCs w:val="18"/>
                <w:lang w:val="en-US" w:eastAsia="en-US" w:bidi="ar-SA"/>
              </w:rPr>
              <w:t>第二标段（包）</w:t>
            </w:r>
          </w:p>
        </w:tc>
        <w:tc>
          <w:tcPr>
            <w:tcW w:w="1600" w:type="dxa"/>
            <w:vAlign w:val="center"/>
          </w:tcPr>
          <w:p w14:paraId="6AAE40DF">
            <w:pPr>
              <w:pStyle w:val="5"/>
              <w:spacing w:before="62" w:line="255" w:lineRule="exact"/>
              <w:ind w:left="22"/>
              <w:jc w:val="center"/>
              <w:rPr>
                <w:rFonts w:ascii="宋体" w:hAnsi="宋体" w:eastAsia="宋体" w:cs="宋体"/>
                <w:snapToGrid w:val="0"/>
                <w:color w:val="000000"/>
                <w:spacing w:val="12"/>
                <w:kern w:val="0"/>
                <w:sz w:val="18"/>
                <w:szCs w:val="18"/>
                <w:lang w:val="en-US" w:eastAsia="en-US" w:bidi="ar-SA"/>
              </w:rPr>
            </w:pPr>
            <w:r>
              <w:rPr>
                <w:rFonts w:hint="eastAsia" w:ascii="宋体" w:hAnsi="宋体" w:eastAsia="宋体" w:cs="宋体"/>
                <w:snapToGrid w:val="0"/>
                <w:color w:val="000000"/>
                <w:spacing w:val="12"/>
                <w:kern w:val="0"/>
                <w:sz w:val="18"/>
                <w:szCs w:val="18"/>
                <w:lang w:val="en-US" w:eastAsia="en-US" w:bidi="ar-SA"/>
              </w:rPr>
              <w:t>1400000.00</w:t>
            </w:r>
          </w:p>
        </w:tc>
        <w:tc>
          <w:tcPr>
            <w:tcW w:w="2425" w:type="dxa"/>
            <w:vAlign w:val="center"/>
          </w:tcPr>
          <w:p w14:paraId="26B12D6D">
            <w:pPr>
              <w:spacing w:before="62" w:line="255" w:lineRule="exact"/>
              <w:ind w:left="23"/>
              <w:jc w:val="center"/>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napToGrid w:val="0"/>
                <w:color w:val="000000"/>
                <w:kern w:val="0"/>
                <w:sz w:val="18"/>
                <w:szCs w:val="18"/>
                <w:lang w:val="en-US" w:eastAsia="zh-CN" w:bidi="ar-SA"/>
              </w:rPr>
              <w:t>15</w:t>
            </w:r>
          </w:p>
        </w:tc>
      </w:tr>
      <w:tr w14:paraId="4BFCE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1" w:hRule="atLeast"/>
        </w:trPr>
        <w:tc>
          <w:tcPr>
            <w:tcW w:w="800" w:type="dxa"/>
            <w:vAlign w:val="center"/>
          </w:tcPr>
          <w:p w14:paraId="6A3333CF">
            <w:pPr>
              <w:spacing w:line="441" w:lineRule="auto"/>
              <w:jc w:val="center"/>
              <w:rPr>
                <w:rFonts w:ascii="Arial"/>
                <w:sz w:val="18"/>
                <w:szCs w:val="18"/>
              </w:rPr>
            </w:pPr>
          </w:p>
          <w:p w14:paraId="6D796617">
            <w:pPr>
              <w:pStyle w:val="5"/>
              <w:spacing w:before="62" w:line="255" w:lineRule="exact"/>
              <w:ind w:left="10"/>
              <w:jc w:val="center"/>
              <w:rPr>
                <w:sz w:val="18"/>
                <w:szCs w:val="18"/>
              </w:rPr>
            </w:pPr>
            <w:r>
              <w:rPr>
                <w:position w:val="1"/>
                <w:sz w:val="18"/>
                <w:szCs w:val="18"/>
              </w:rPr>
              <w:t>3</w:t>
            </w:r>
          </w:p>
        </w:tc>
        <w:tc>
          <w:tcPr>
            <w:tcW w:w="1025" w:type="dxa"/>
            <w:vAlign w:val="center"/>
          </w:tcPr>
          <w:p w14:paraId="792AA9F8">
            <w:pPr>
              <w:spacing w:line="441" w:lineRule="auto"/>
              <w:jc w:val="center"/>
              <w:rPr>
                <w:rFonts w:ascii="Arial"/>
                <w:sz w:val="18"/>
                <w:szCs w:val="18"/>
              </w:rPr>
            </w:pPr>
          </w:p>
          <w:p w14:paraId="35745EEF">
            <w:pPr>
              <w:pStyle w:val="5"/>
              <w:spacing w:before="62" w:line="228" w:lineRule="auto"/>
              <w:ind w:left="4"/>
              <w:jc w:val="center"/>
              <w:rPr>
                <w:sz w:val="18"/>
                <w:szCs w:val="18"/>
              </w:rPr>
            </w:pPr>
            <w:r>
              <w:rPr>
                <w:spacing w:val="13"/>
                <w:sz w:val="18"/>
                <w:szCs w:val="18"/>
              </w:rPr>
              <w:t>第三标段</w:t>
            </w:r>
          </w:p>
        </w:tc>
        <w:tc>
          <w:tcPr>
            <w:tcW w:w="3912" w:type="dxa"/>
            <w:vAlign w:val="center"/>
          </w:tcPr>
          <w:p w14:paraId="19B49CA6">
            <w:pPr>
              <w:spacing w:line="310" w:lineRule="auto"/>
              <w:jc w:val="center"/>
              <w:rPr>
                <w:rFonts w:ascii="宋体" w:hAnsi="宋体" w:eastAsia="宋体" w:cs="宋体"/>
                <w:snapToGrid w:val="0"/>
                <w:color w:val="000000"/>
                <w:spacing w:val="12"/>
                <w:kern w:val="0"/>
                <w:sz w:val="18"/>
                <w:szCs w:val="18"/>
                <w:lang w:val="en-US" w:eastAsia="en-US" w:bidi="ar-SA"/>
              </w:rPr>
            </w:pPr>
          </w:p>
          <w:p w14:paraId="3EEF07AB">
            <w:pPr>
              <w:pStyle w:val="5"/>
              <w:spacing w:before="62" w:line="253" w:lineRule="auto"/>
              <w:ind w:left="12" w:right="7" w:hanging="7"/>
              <w:jc w:val="center"/>
              <w:rPr>
                <w:rFonts w:ascii="宋体" w:hAnsi="宋体" w:eastAsia="宋体" w:cs="宋体"/>
                <w:snapToGrid w:val="0"/>
                <w:color w:val="000000"/>
                <w:spacing w:val="12"/>
                <w:kern w:val="0"/>
                <w:sz w:val="18"/>
                <w:szCs w:val="18"/>
                <w:lang w:val="en-US" w:eastAsia="en-US" w:bidi="ar-SA"/>
              </w:rPr>
            </w:pPr>
            <w:r>
              <w:rPr>
                <w:rFonts w:hint="eastAsia" w:ascii="宋体" w:hAnsi="宋体" w:eastAsia="宋体" w:cs="宋体"/>
                <w:snapToGrid w:val="0"/>
                <w:color w:val="000000"/>
                <w:spacing w:val="12"/>
                <w:kern w:val="0"/>
                <w:sz w:val="18"/>
                <w:szCs w:val="18"/>
                <w:lang w:val="en-US" w:eastAsia="en-US" w:bidi="ar-SA"/>
              </w:rPr>
              <w:t>夏邑县农业农村局夏邑县2026年小麦“一喷三防”防治服务项目</w:t>
            </w:r>
            <w:r>
              <w:rPr>
                <w:rFonts w:ascii="宋体" w:hAnsi="宋体" w:eastAsia="宋体" w:cs="宋体"/>
                <w:snapToGrid w:val="0"/>
                <w:color w:val="000000"/>
                <w:spacing w:val="12"/>
                <w:kern w:val="0"/>
                <w:sz w:val="18"/>
                <w:szCs w:val="18"/>
                <w:lang w:val="en-US" w:eastAsia="en-US" w:bidi="ar-SA"/>
              </w:rPr>
              <w:t>第三标段（包）</w:t>
            </w:r>
          </w:p>
        </w:tc>
        <w:tc>
          <w:tcPr>
            <w:tcW w:w="1600" w:type="dxa"/>
            <w:vAlign w:val="center"/>
          </w:tcPr>
          <w:p w14:paraId="5055A363">
            <w:pPr>
              <w:pStyle w:val="5"/>
              <w:spacing w:before="62" w:line="255" w:lineRule="exact"/>
              <w:ind w:left="22"/>
              <w:jc w:val="center"/>
              <w:rPr>
                <w:rFonts w:ascii="宋体" w:hAnsi="宋体" w:eastAsia="宋体" w:cs="宋体"/>
                <w:snapToGrid w:val="0"/>
                <w:color w:val="000000"/>
                <w:spacing w:val="12"/>
                <w:kern w:val="0"/>
                <w:sz w:val="18"/>
                <w:szCs w:val="18"/>
                <w:lang w:val="en-US" w:eastAsia="en-US" w:bidi="ar-SA"/>
              </w:rPr>
            </w:pPr>
            <w:r>
              <w:rPr>
                <w:rFonts w:hint="eastAsia" w:ascii="宋体" w:hAnsi="宋体" w:eastAsia="宋体" w:cs="宋体"/>
                <w:snapToGrid w:val="0"/>
                <w:color w:val="000000"/>
                <w:spacing w:val="12"/>
                <w:kern w:val="0"/>
                <w:sz w:val="18"/>
                <w:szCs w:val="18"/>
                <w:lang w:val="en-US" w:eastAsia="en-US" w:bidi="ar-SA"/>
              </w:rPr>
              <w:t>1400000.00</w:t>
            </w:r>
          </w:p>
        </w:tc>
        <w:tc>
          <w:tcPr>
            <w:tcW w:w="2425" w:type="dxa"/>
            <w:vAlign w:val="center"/>
          </w:tcPr>
          <w:p w14:paraId="63737FAA">
            <w:pPr>
              <w:spacing w:before="62" w:line="255" w:lineRule="exact"/>
              <w:ind w:left="23"/>
              <w:jc w:val="center"/>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napToGrid w:val="0"/>
                <w:color w:val="000000"/>
                <w:kern w:val="0"/>
                <w:sz w:val="18"/>
                <w:szCs w:val="18"/>
                <w:lang w:val="en-US" w:eastAsia="zh-CN" w:bidi="ar-SA"/>
              </w:rPr>
              <w:t>15</w:t>
            </w:r>
          </w:p>
        </w:tc>
      </w:tr>
      <w:tr w14:paraId="21888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4" w:hRule="atLeast"/>
        </w:trPr>
        <w:tc>
          <w:tcPr>
            <w:tcW w:w="800" w:type="dxa"/>
            <w:vAlign w:val="center"/>
          </w:tcPr>
          <w:p w14:paraId="6163E884">
            <w:pPr>
              <w:spacing w:line="442" w:lineRule="auto"/>
              <w:jc w:val="center"/>
              <w:rPr>
                <w:rFonts w:ascii="Arial"/>
                <w:sz w:val="18"/>
                <w:szCs w:val="18"/>
              </w:rPr>
            </w:pPr>
          </w:p>
          <w:p w14:paraId="50D8E6A1">
            <w:pPr>
              <w:pStyle w:val="5"/>
              <w:spacing w:before="62" w:line="257" w:lineRule="exact"/>
              <w:ind w:left="6"/>
              <w:jc w:val="center"/>
              <w:rPr>
                <w:sz w:val="18"/>
                <w:szCs w:val="18"/>
              </w:rPr>
            </w:pPr>
            <w:r>
              <w:rPr>
                <w:position w:val="1"/>
                <w:sz w:val="18"/>
                <w:szCs w:val="18"/>
              </w:rPr>
              <w:t>4</w:t>
            </w:r>
          </w:p>
        </w:tc>
        <w:tc>
          <w:tcPr>
            <w:tcW w:w="1025" w:type="dxa"/>
            <w:vAlign w:val="center"/>
          </w:tcPr>
          <w:p w14:paraId="6508FD1B">
            <w:pPr>
              <w:spacing w:line="442" w:lineRule="auto"/>
              <w:jc w:val="center"/>
              <w:rPr>
                <w:rFonts w:ascii="Arial"/>
                <w:sz w:val="18"/>
                <w:szCs w:val="18"/>
              </w:rPr>
            </w:pPr>
          </w:p>
          <w:p w14:paraId="0047A6E1">
            <w:pPr>
              <w:pStyle w:val="5"/>
              <w:spacing w:before="62" w:line="228" w:lineRule="auto"/>
              <w:ind w:left="4"/>
              <w:jc w:val="center"/>
              <w:rPr>
                <w:sz w:val="18"/>
                <w:szCs w:val="18"/>
              </w:rPr>
            </w:pPr>
            <w:r>
              <w:rPr>
                <w:spacing w:val="13"/>
                <w:sz w:val="18"/>
                <w:szCs w:val="18"/>
              </w:rPr>
              <w:t>第四标段</w:t>
            </w:r>
          </w:p>
        </w:tc>
        <w:tc>
          <w:tcPr>
            <w:tcW w:w="3912" w:type="dxa"/>
            <w:vAlign w:val="center"/>
          </w:tcPr>
          <w:p w14:paraId="1175FDBA">
            <w:pPr>
              <w:spacing w:line="314" w:lineRule="auto"/>
              <w:jc w:val="center"/>
              <w:rPr>
                <w:rFonts w:ascii="宋体" w:hAnsi="宋体" w:eastAsia="宋体" w:cs="宋体"/>
                <w:snapToGrid w:val="0"/>
                <w:color w:val="000000"/>
                <w:spacing w:val="12"/>
                <w:kern w:val="0"/>
                <w:sz w:val="18"/>
                <w:szCs w:val="18"/>
                <w:lang w:val="en-US" w:eastAsia="en-US" w:bidi="ar-SA"/>
              </w:rPr>
            </w:pPr>
          </w:p>
          <w:p w14:paraId="510912A9">
            <w:pPr>
              <w:pStyle w:val="5"/>
              <w:spacing w:before="61" w:line="253" w:lineRule="auto"/>
              <w:ind w:left="12" w:right="7" w:hanging="7"/>
              <w:jc w:val="center"/>
              <w:rPr>
                <w:rFonts w:ascii="宋体" w:hAnsi="宋体" w:eastAsia="宋体" w:cs="宋体"/>
                <w:snapToGrid w:val="0"/>
                <w:color w:val="000000"/>
                <w:spacing w:val="12"/>
                <w:kern w:val="0"/>
                <w:sz w:val="18"/>
                <w:szCs w:val="18"/>
                <w:lang w:val="en-US" w:eastAsia="en-US" w:bidi="ar-SA"/>
              </w:rPr>
            </w:pPr>
            <w:r>
              <w:rPr>
                <w:rFonts w:hint="eastAsia" w:ascii="宋体" w:hAnsi="宋体" w:eastAsia="宋体" w:cs="宋体"/>
                <w:snapToGrid w:val="0"/>
                <w:color w:val="000000"/>
                <w:spacing w:val="12"/>
                <w:kern w:val="0"/>
                <w:sz w:val="18"/>
                <w:szCs w:val="18"/>
                <w:lang w:val="en-US" w:eastAsia="en-US" w:bidi="ar-SA"/>
              </w:rPr>
              <w:t>夏邑县农业农村局夏邑县2026年小麦“一喷三防”防治服务项目</w:t>
            </w:r>
            <w:r>
              <w:rPr>
                <w:rFonts w:ascii="宋体" w:hAnsi="宋体" w:eastAsia="宋体" w:cs="宋体"/>
                <w:snapToGrid w:val="0"/>
                <w:color w:val="000000"/>
                <w:spacing w:val="12"/>
                <w:kern w:val="0"/>
                <w:sz w:val="18"/>
                <w:szCs w:val="18"/>
                <w:lang w:val="en-US" w:eastAsia="en-US" w:bidi="ar-SA"/>
              </w:rPr>
              <w:t>第四标段（包）</w:t>
            </w:r>
          </w:p>
        </w:tc>
        <w:tc>
          <w:tcPr>
            <w:tcW w:w="1600" w:type="dxa"/>
            <w:vAlign w:val="center"/>
          </w:tcPr>
          <w:p w14:paraId="73693657">
            <w:pPr>
              <w:pStyle w:val="5"/>
              <w:spacing w:before="62" w:line="255" w:lineRule="exact"/>
              <w:ind w:left="10"/>
              <w:jc w:val="center"/>
              <w:rPr>
                <w:rFonts w:ascii="宋体" w:hAnsi="宋体" w:eastAsia="宋体" w:cs="宋体"/>
                <w:snapToGrid w:val="0"/>
                <w:color w:val="000000"/>
                <w:spacing w:val="12"/>
                <w:kern w:val="0"/>
                <w:sz w:val="18"/>
                <w:szCs w:val="18"/>
                <w:lang w:val="en-US" w:eastAsia="en-US" w:bidi="ar-SA"/>
              </w:rPr>
            </w:pPr>
            <w:r>
              <w:rPr>
                <w:rFonts w:hint="eastAsia" w:ascii="宋体" w:hAnsi="宋体" w:eastAsia="宋体" w:cs="宋体"/>
                <w:snapToGrid w:val="0"/>
                <w:color w:val="000000"/>
                <w:spacing w:val="12"/>
                <w:kern w:val="0"/>
                <w:sz w:val="18"/>
                <w:szCs w:val="18"/>
                <w:lang w:val="en-US" w:eastAsia="zh-CN" w:bidi="ar-SA"/>
              </w:rPr>
              <w:t>173</w:t>
            </w:r>
            <w:r>
              <w:rPr>
                <w:rFonts w:hint="eastAsia" w:ascii="宋体" w:hAnsi="宋体" w:eastAsia="宋体" w:cs="宋体"/>
                <w:snapToGrid w:val="0"/>
                <w:color w:val="000000"/>
                <w:spacing w:val="12"/>
                <w:kern w:val="0"/>
                <w:sz w:val="18"/>
                <w:szCs w:val="18"/>
                <w:lang w:val="en-US" w:eastAsia="en-US" w:bidi="ar-SA"/>
              </w:rPr>
              <w:t>0000.00</w:t>
            </w:r>
          </w:p>
        </w:tc>
        <w:tc>
          <w:tcPr>
            <w:tcW w:w="2425" w:type="dxa"/>
            <w:vAlign w:val="center"/>
          </w:tcPr>
          <w:p w14:paraId="1D3B9104">
            <w:pPr>
              <w:spacing w:before="62" w:line="255" w:lineRule="exact"/>
              <w:ind w:left="23"/>
              <w:jc w:val="center"/>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napToGrid w:val="0"/>
                <w:color w:val="000000"/>
                <w:kern w:val="0"/>
                <w:sz w:val="18"/>
                <w:szCs w:val="18"/>
                <w:lang w:val="en-US" w:eastAsia="zh-CN" w:bidi="ar-SA"/>
              </w:rPr>
              <w:t>15</w:t>
            </w:r>
          </w:p>
        </w:tc>
      </w:tr>
    </w:tbl>
    <w:p w14:paraId="100CF66F">
      <w:pPr>
        <w:pStyle w:val="2"/>
        <w:keepNext w:val="0"/>
        <w:keepLines w:val="0"/>
        <w:widowControl/>
        <w:suppressLineNumbers w:val="0"/>
        <w:spacing w:before="0" w:beforeAutospacing="0" w:after="0" w:afterAutospacing="0" w:line="360" w:lineRule="auto"/>
        <w:ind w:left="0" w:righ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二、招标公告发布媒体及时间</w:t>
      </w:r>
    </w:p>
    <w:p w14:paraId="631C0CA8">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本项目招标公告于2026年03月24日在《河南省政府采购网》、《商丘市政府采购网》及《商丘市公共资源交易服务平台》上发布。</w:t>
      </w:r>
    </w:p>
    <w:p w14:paraId="3B7A330C">
      <w:pPr>
        <w:pStyle w:val="2"/>
        <w:keepNext w:val="0"/>
        <w:keepLines w:val="0"/>
        <w:widowControl/>
        <w:suppressLineNumbers w:val="0"/>
        <w:spacing w:before="0" w:beforeAutospacing="0" w:after="0" w:afterAutospacing="0" w:line="360" w:lineRule="auto"/>
        <w:ind w:left="0" w:righ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三、评审信息</w:t>
      </w:r>
    </w:p>
    <w:p w14:paraId="235992BD">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1、评审时间：2026年04月15日</w:t>
      </w:r>
    </w:p>
    <w:p w14:paraId="55CD47BD">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2、评审地点：商丘市公共资源交易中心评标室</w:t>
      </w:r>
    </w:p>
    <w:p w14:paraId="270F3E3F">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rPr>
        <w:t>3、评审委员会名单：</w:t>
      </w:r>
      <w:r>
        <w:rPr>
          <w:rFonts w:hint="eastAsia" w:ascii="宋体" w:hAnsi="宋体" w:eastAsia="宋体" w:cs="宋体"/>
          <w:i w:val="0"/>
          <w:iCs w:val="0"/>
          <w:caps w:val="0"/>
          <w:color w:val="000000"/>
          <w:spacing w:val="0"/>
          <w:sz w:val="24"/>
          <w:szCs w:val="24"/>
          <w:lang w:eastAsia="zh-CN"/>
        </w:rPr>
        <w:t>皇甫庭、马筠萍、刘国庆、王家才、赵翼（业主代表）</w:t>
      </w:r>
    </w:p>
    <w:p w14:paraId="4BAA4755">
      <w:pPr>
        <w:pStyle w:val="2"/>
        <w:keepNext w:val="0"/>
        <w:keepLines w:val="0"/>
        <w:widowControl/>
        <w:suppressLineNumbers w:val="0"/>
        <w:spacing w:before="0" w:beforeAutospacing="0" w:after="0" w:afterAutospacing="0" w:line="360" w:lineRule="auto"/>
        <w:ind w:left="0" w:righ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四、评审结果</w:t>
      </w:r>
    </w:p>
    <w:p w14:paraId="26EA7B6B">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经夏邑县农业农村局确认中标人如下：</w:t>
      </w:r>
    </w:p>
    <w:p w14:paraId="62908BE9">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第一标段：</w:t>
      </w:r>
    </w:p>
    <w:p w14:paraId="1E1210DD">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中 标 人：河南圆农农业科技有限公司</w:t>
      </w:r>
    </w:p>
    <w:p w14:paraId="375693F7">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中 标 价：14.8元</w:t>
      </w:r>
      <w:r>
        <w:rPr>
          <w:rFonts w:hint="eastAsia" w:ascii="宋体" w:hAnsi="宋体" w:eastAsia="宋体" w:cs="宋体"/>
          <w:i w:val="0"/>
          <w:iCs w:val="0"/>
          <w:caps w:val="0"/>
          <w:color w:val="000000"/>
          <w:spacing w:val="0"/>
          <w:sz w:val="24"/>
          <w:szCs w:val="24"/>
          <w:lang w:val="en-US" w:eastAsia="zh-CN"/>
        </w:rPr>
        <w:t>/亩</w:t>
      </w:r>
      <w:r>
        <w:rPr>
          <w:rFonts w:hint="eastAsia" w:ascii="宋体" w:hAnsi="宋体" w:eastAsia="宋体" w:cs="宋体"/>
          <w:i w:val="0"/>
          <w:iCs w:val="0"/>
          <w:caps w:val="0"/>
          <w:color w:val="000000"/>
          <w:spacing w:val="0"/>
          <w:sz w:val="24"/>
          <w:szCs w:val="24"/>
        </w:rPr>
        <w:t>   大写：壹拾肆元捌角</w:t>
      </w:r>
    </w:p>
    <w:p w14:paraId="31245B10">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注册地址：河南省漯河市召陵区解放路与湘江路交叉口农资大世界院内9号门面房</w:t>
      </w:r>
    </w:p>
    <w:p w14:paraId="3A763949">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第二标段：</w:t>
      </w:r>
    </w:p>
    <w:p w14:paraId="5AAE49FC">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中 标 人：漯河市圆帅农业服务有限公司</w:t>
      </w:r>
    </w:p>
    <w:p w14:paraId="20938BD1">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中 标 价：14.82元</w:t>
      </w:r>
      <w:r>
        <w:rPr>
          <w:rFonts w:hint="eastAsia" w:ascii="宋体" w:hAnsi="宋体" w:eastAsia="宋体" w:cs="宋体"/>
          <w:i w:val="0"/>
          <w:iCs w:val="0"/>
          <w:caps w:val="0"/>
          <w:color w:val="000000"/>
          <w:spacing w:val="0"/>
          <w:sz w:val="24"/>
          <w:szCs w:val="24"/>
          <w:lang w:val="en-US" w:eastAsia="zh-CN"/>
        </w:rPr>
        <w:t>/亩</w:t>
      </w:r>
      <w:r>
        <w:rPr>
          <w:rFonts w:hint="eastAsia" w:ascii="宋体" w:hAnsi="宋体" w:eastAsia="宋体" w:cs="宋体"/>
          <w:i w:val="0"/>
          <w:iCs w:val="0"/>
          <w:caps w:val="0"/>
          <w:color w:val="000000"/>
          <w:spacing w:val="0"/>
          <w:sz w:val="24"/>
          <w:szCs w:val="24"/>
        </w:rPr>
        <w:t>   大写：壹拾肆元捌角贰分</w:t>
      </w:r>
    </w:p>
    <w:p w14:paraId="172D6CDF">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注册地址：河南省漯河市经济技术开发区邓襄镇漯上路与014乡道交叉口向北400米路西08号</w:t>
      </w:r>
    </w:p>
    <w:p w14:paraId="2F2B06F6">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第三标段：</w:t>
      </w:r>
    </w:p>
    <w:p w14:paraId="453F0AA0">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中 标 人：安徽露一手智能科技有限公司</w:t>
      </w:r>
    </w:p>
    <w:p w14:paraId="6FF5F4FD">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中 标 价：14.87元</w:t>
      </w:r>
      <w:r>
        <w:rPr>
          <w:rFonts w:hint="eastAsia" w:ascii="宋体" w:hAnsi="宋体" w:eastAsia="宋体" w:cs="宋体"/>
          <w:i w:val="0"/>
          <w:iCs w:val="0"/>
          <w:caps w:val="0"/>
          <w:color w:val="000000"/>
          <w:spacing w:val="0"/>
          <w:sz w:val="24"/>
          <w:szCs w:val="24"/>
          <w:lang w:val="en-US" w:eastAsia="zh-CN"/>
        </w:rPr>
        <w:t>/亩</w:t>
      </w:r>
      <w:r>
        <w:rPr>
          <w:rFonts w:hint="eastAsia" w:ascii="宋体" w:hAnsi="宋体" w:eastAsia="宋体" w:cs="宋体"/>
          <w:i w:val="0"/>
          <w:iCs w:val="0"/>
          <w:caps w:val="0"/>
          <w:color w:val="000000"/>
          <w:spacing w:val="0"/>
          <w:sz w:val="24"/>
          <w:szCs w:val="24"/>
        </w:rPr>
        <w:t>   大写：壹拾肆元捌角柒分</w:t>
      </w:r>
    </w:p>
    <w:p w14:paraId="71FFD6C1">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注册地址：安徽省亳州市利辛县世纪大道与高新路交口德通绿色食品科技园13栋利辛科技企业孵化器</w:t>
      </w:r>
    </w:p>
    <w:p w14:paraId="65C72FE9">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第四标段：</w:t>
      </w:r>
    </w:p>
    <w:p w14:paraId="4A8C4EB0">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中 标 人：漯河久飞农业科技有限公司</w:t>
      </w:r>
    </w:p>
    <w:p w14:paraId="0D51AA8F">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中 标 价：14.89元</w:t>
      </w:r>
      <w:r>
        <w:rPr>
          <w:rFonts w:hint="eastAsia" w:ascii="宋体" w:hAnsi="宋体" w:eastAsia="宋体" w:cs="宋体"/>
          <w:i w:val="0"/>
          <w:iCs w:val="0"/>
          <w:caps w:val="0"/>
          <w:color w:val="000000"/>
          <w:spacing w:val="0"/>
          <w:sz w:val="24"/>
          <w:szCs w:val="24"/>
          <w:lang w:val="en-US" w:eastAsia="zh-CN"/>
        </w:rPr>
        <w:t>/亩</w:t>
      </w:r>
      <w:bookmarkStart w:id="0" w:name="_GoBack"/>
      <w:bookmarkEnd w:id="0"/>
      <w:r>
        <w:rPr>
          <w:rFonts w:hint="eastAsia" w:ascii="宋体" w:hAnsi="宋体" w:eastAsia="宋体" w:cs="宋体"/>
          <w:i w:val="0"/>
          <w:iCs w:val="0"/>
          <w:caps w:val="0"/>
          <w:color w:val="000000"/>
          <w:spacing w:val="0"/>
          <w:sz w:val="24"/>
          <w:szCs w:val="24"/>
        </w:rPr>
        <w:t>   大写：壹拾肆元捌角玖分</w:t>
      </w:r>
    </w:p>
    <w:p w14:paraId="7300EF08">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注册地址：河南省漯河市郾城区商桥镇大杨村13组132号</w:t>
      </w:r>
    </w:p>
    <w:p w14:paraId="2692A886">
      <w:pPr>
        <w:pStyle w:val="2"/>
        <w:keepNext w:val="0"/>
        <w:keepLines w:val="0"/>
        <w:widowControl/>
        <w:numPr>
          <w:ilvl w:val="0"/>
          <w:numId w:val="1"/>
        </w:numPr>
        <w:suppressLineNumbers w:val="0"/>
        <w:spacing w:before="0" w:beforeAutospacing="0" w:after="0" w:afterAutospacing="0" w:line="360" w:lineRule="auto"/>
        <w:ind w:left="0" w:right="0" w:firstLine="0"/>
        <w:jc w:val="both"/>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主要中标标的</w:t>
      </w:r>
    </w:p>
    <w:p w14:paraId="20211C4C">
      <w:pPr>
        <w:pStyle w:val="2"/>
        <w:keepNext w:val="0"/>
        <w:keepLines w:val="0"/>
        <w:widowControl/>
        <w:numPr>
          <w:numId w:val="0"/>
        </w:numPr>
        <w:suppressLineNumbers w:val="0"/>
        <w:spacing w:before="0" w:beforeAutospacing="0" w:after="0" w:afterAutospacing="0" w:line="360" w:lineRule="auto"/>
        <w:ind w:leftChars="0" w:right="0" w:rightChars="0"/>
        <w:jc w:val="both"/>
        <w:rPr>
          <w:rFonts w:hint="eastAsia" w:ascii="宋体" w:hAnsi="宋体" w:eastAsia="宋体" w:cs="宋体"/>
          <w:b/>
          <w:bCs/>
          <w:i w:val="0"/>
          <w:iCs w:val="0"/>
          <w:caps w:val="0"/>
          <w:color w:val="000000"/>
          <w:spacing w:val="0"/>
          <w:sz w:val="24"/>
          <w:szCs w:val="24"/>
          <w:lang w:val="en-US" w:eastAsia="zh-CN"/>
        </w:rPr>
      </w:pPr>
      <w:r>
        <w:rPr>
          <w:rFonts w:hint="eastAsia" w:ascii="宋体" w:hAnsi="宋体" w:eastAsia="宋体" w:cs="宋体"/>
          <w:b/>
          <w:bCs/>
          <w:i w:val="0"/>
          <w:iCs w:val="0"/>
          <w:caps w:val="0"/>
          <w:color w:val="000000"/>
          <w:spacing w:val="0"/>
          <w:sz w:val="24"/>
          <w:szCs w:val="24"/>
          <w:lang w:val="en-US" w:eastAsia="zh-CN"/>
        </w:rPr>
        <w:t>第一标段</w:t>
      </w:r>
    </w:p>
    <w:tbl>
      <w:tblPr>
        <w:tblStyle w:val="3"/>
        <w:tblW w:w="9067" w:type="dxa"/>
        <w:tblInd w:w="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9067"/>
      </w:tblGrid>
      <w:tr w14:paraId="5588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95" w:hRule="atLeast"/>
        </w:trPr>
        <w:tc>
          <w:tcPr>
            <w:tcW w:w="9067" w:type="dxa"/>
            <w:shd w:val="clear" w:color="auto" w:fill="auto"/>
            <w:tcMar>
              <w:top w:w="75" w:type="dxa"/>
              <w:left w:w="101" w:type="dxa"/>
              <w:bottom w:w="75" w:type="dxa"/>
              <w:right w:w="101" w:type="dxa"/>
            </w:tcMar>
            <w:vAlign w:val="top"/>
          </w:tcPr>
          <w:p w14:paraId="134D6E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服务类</w:t>
            </w:r>
          </w:p>
        </w:tc>
      </w:tr>
      <w:tr w14:paraId="3307F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7" w:hRule="atLeast"/>
        </w:trPr>
        <w:tc>
          <w:tcPr>
            <w:tcW w:w="9067" w:type="dxa"/>
            <w:shd w:val="clear" w:color="auto" w:fill="auto"/>
            <w:tcMar>
              <w:top w:w="75" w:type="dxa"/>
              <w:left w:w="101" w:type="dxa"/>
              <w:bottom w:w="75" w:type="dxa"/>
              <w:right w:w="101" w:type="dxa"/>
            </w:tcMar>
            <w:vAlign w:val="top"/>
          </w:tcPr>
          <w:p w14:paraId="3266A4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sz w:val="24"/>
                <w:szCs w:val="24"/>
                <w:lang w:eastAsia="zh-CN"/>
              </w:rPr>
            </w:pPr>
            <w:r>
              <w:rPr>
                <w:rFonts w:hint="eastAsia" w:ascii="宋体" w:hAnsi="宋体" w:eastAsia="宋体" w:cs="宋体"/>
                <w:i w:val="0"/>
                <w:iCs w:val="0"/>
                <w:caps w:val="0"/>
                <w:color w:val="000000"/>
                <w:spacing w:val="0"/>
                <w:sz w:val="24"/>
                <w:szCs w:val="24"/>
              </w:rPr>
              <w:t>名称：夏邑县农业农村局夏邑县2026年小麦“一喷三防”防治服务项目</w:t>
            </w:r>
            <w:r>
              <w:rPr>
                <w:rFonts w:hint="eastAsia" w:ascii="宋体" w:hAnsi="宋体" w:eastAsia="宋体" w:cs="宋体"/>
                <w:i w:val="0"/>
                <w:iCs w:val="0"/>
                <w:caps w:val="0"/>
                <w:color w:val="000000"/>
                <w:spacing w:val="0"/>
                <w:sz w:val="24"/>
                <w:szCs w:val="24"/>
                <w:lang w:eastAsia="zh-CN"/>
              </w:rPr>
              <w:t>（第一标段）</w:t>
            </w:r>
          </w:p>
          <w:p w14:paraId="0DC3CC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sz w:val="24"/>
                <w:szCs w:val="24"/>
              </w:rPr>
            </w:pPr>
            <w:r>
              <w:rPr>
                <w:rFonts w:hint="eastAsia" w:ascii="宋体" w:hAnsi="宋体" w:eastAsia="宋体" w:cs="宋体"/>
                <w:sz w:val="24"/>
                <w:szCs w:val="24"/>
              </w:rPr>
              <w:t>采购内容：小麦“一喷三防 ”药物及植保无人机防治服务。</w:t>
            </w:r>
          </w:p>
          <w:p w14:paraId="75BCCE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sz w:val="24"/>
                <w:szCs w:val="24"/>
              </w:rPr>
            </w:pPr>
            <w:r>
              <w:rPr>
                <w:rFonts w:hint="eastAsia" w:ascii="宋体" w:hAnsi="宋体" w:eastAsia="宋体" w:cs="宋体"/>
                <w:sz w:val="24"/>
                <w:szCs w:val="24"/>
              </w:rPr>
              <w:t>服务周期：合同签订后从采购人通知之日起10日历天内完成服务（如遇特殊天气导致无法实施服务，服务期限可往后顺延）。</w:t>
            </w:r>
          </w:p>
          <w:p w14:paraId="0A4BB6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sz w:val="24"/>
                <w:szCs w:val="24"/>
                <w:lang w:eastAsia="zh-CN"/>
              </w:rPr>
            </w:pPr>
            <w:r>
              <w:rPr>
                <w:rFonts w:hint="eastAsia" w:ascii="宋体" w:hAnsi="宋体" w:eastAsia="宋体" w:cs="宋体"/>
                <w:sz w:val="24"/>
                <w:szCs w:val="24"/>
              </w:rPr>
              <w:t>服务地点：采购人指定地点</w:t>
            </w:r>
            <w:r>
              <w:rPr>
                <w:rFonts w:hint="eastAsia" w:ascii="宋体" w:hAnsi="宋体" w:eastAsia="宋体" w:cs="宋体"/>
                <w:sz w:val="24"/>
                <w:szCs w:val="24"/>
                <w:lang w:eastAsia="zh-CN"/>
              </w:rPr>
              <w:t>。</w:t>
            </w:r>
          </w:p>
          <w:p w14:paraId="2648F3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sz w:val="24"/>
                <w:szCs w:val="24"/>
              </w:rPr>
            </w:pPr>
            <w:r>
              <w:rPr>
                <w:rFonts w:hint="eastAsia" w:ascii="宋体" w:hAnsi="宋体" w:eastAsia="宋体" w:cs="宋体"/>
                <w:sz w:val="24"/>
                <w:szCs w:val="24"/>
              </w:rPr>
              <w:t>质量要求：符合国家及行业规范的标准，满足采购人的服务需求。</w:t>
            </w:r>
          </w:p>
        </w:tc>
      </w:tr>
    </w:tbl>
    <w:p w14:paraId="2897DC8D">
      <w:pPr>
        <w:pStyle w:val="2"/>
        <w:keepNext w:val="0"/>
        <w:keepLines w:val="0"/>
        <w:widowControl/>
        <w:numPr>
          <w:ilvl w:val="0"/>
          <w:numId w:val="0"/>
        </w:numPr>
        <w:suppressLineNumbers w:val="0"/>
        <w:spacing w:before="0" w:beforeAutospacing="0" w:after="0" w:afterAutospacing="0" w:line="360" w:lineRule="auto"/>
        <w:ind w:leftChars="0" w:right="0" w:rightChars="0"/>
        <w:jc w:val="both"/>
        <w:rPr>
          <w:rFonts w:hint="eastAsia" w:ascii="宋体" w:hAnsi="宋体" w:eastAsia="宋体" w:cs="宋体"/>
          <w:b/>
          <w:bCs/>
          <w:i w:val="0"/>
          <w:iCs w:val="0"/>
          <w:caps w:val="0"/>
          <w:color w:val="000000"/>
          <w:spacing w:val="0"/>
          <w:sz w:val="24"/>
          <w:szCs w:val="24"/>
          <w:lang w:val="en-US" w:eastAsia="zh-CN"/>
        </w:rPr>
      </w:pPr>
      <w:r>
        <w:rPr>
          <w:rFonts w:hint="eastAsia" w:ascii="宋体" w:hAnsi="宋体" w:eastAsia="宋体" w:cs="宋体"/>
          <w:b/>
          <w:bCs/>
          <w:i w:val="0"/>
          <w:iCs w:val="0"/>
          <w:caps w:val="0"/>
          <w:color w:val="000000"/>
          <w:spacing w:val="0"/>
          <w:sz w:val="24"/>
          <w:szCs w:val="24"/>
          <w:lang w:val="en-US" w:eastAsia="zh-CN"/>
        </w:rPr>
        <w:t>第二标段</w:t>
      </w:r>
    </w:p>
    <w:tbl>
      <w:tblPr>
        <w:tblStyle w:val="3"/>
        <w:tblW w:w="9067" w:type="dxa"/>
        <w:tblInd w:w="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9067"/>
      </w:tblGrid>
      <w:tr w14:paraId="6914C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95" w:hRule="atLeast"/>
        </w:trPr>
        <w:tc>
          <w:tcPr>
            <w:tcW w:w="9067" w:type="dxa"/>
            <w:shd w:val="clear" w:color="auto" w:fill="auto"/>
            <w:tcMar>
              <w:top w:w="75" w:type="dxa"/>
              <w:left w:w="101" w:type="dxa"/>
              <w:bottom w:w="75" w:type="dxa"/>
              <w:right w:w="101" w:type="dxa"/>
            </w:tcMar>
            <w:vAlign w:val="top"/>
          </w:tcPr>
          <w:p w14:paraId="2BF244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服务类</w:t>
            </w:r>
          </w:p>
        </w:tc>
      </w:tr>
      <w:tr w14:paraId="71369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7" w:hRule="atLeast"/>
        </w:trPr>
        <w:tc>
          <w:tcPr>
            <w:tcW w:w="9067" w:type="dxa"/>
            <w:shd w:val="clear" w:color="auto" w:fill="auto"/>
            <w:tcMar>
              <w:top w:w="75" w:type="dxa"/>
              <w:left w:w="101" w:type="dxa"/>
              <w:bottom w:w="75" w:type="dxa"/>
              <w:right w:w="101" w:type="dxa"/>
            </w:tcMar>
            <w:vAlign w:val="top"/>
          </w:tcPr>
          <w:p w14:paraId="418646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名称：夏邑县农业农村局夏邑县2026年小麦“一喷三防”防治服务项目</w:t>
            </w:r>
            <w:r>
              <w:rPr>
                <w:rFonts w:hint="eastAsia" w:ascii="宋体" w:hAnsi="宋体" w:eastAsia="宋体" w:cs="宋体"/>
                <w:i w:val="0"/>
                <w:iCs w:val="0"/>
                <w:caps w:val="0"/>
                <w:color w:val="000000"/>
                <w:spacing w:val="0"/>
                <w:sz w:val="24"/>
                <w:szCs w:val="24"/>
                <w:lang w:eastAsia="zh-CN"/>
              </w:rPr>
              <w:t>（第二标段）</w:t>
            </w:r>
          </w:p>
          <w:p w14:paraId="73DEF1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sz w:val="24"/>
                <w:szCs w:val="24"/>
              </w:rPr>
            </w:pPr>
            <w:r>
              <w:rPr>
                <w:rFonts w:hint="eastAsia" w:ascii="宋体" w:hAnsi="宋体" w:eastAsia="宋体" w:cs="宋体"/>
                <w:sz w:val="24"/>
                <w:szCs w:val="24"/>
              </w:rPr>
              <w:t>采购内容：小麦“一喷三防 ”药物及植保无人机防治服务。</w:t>
            </w:r>
          </w:p>
          <w:p w14:paraId="0262A9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sz w:val="24"/>
                <w:szCs w:val="24"/>
              </w:rPr>
            </w:pPr>
            <w:r>
              <w:rPr>
                <w:rFonts w:hint="eastAsia" w:ascii="宋体" w:hAnsi="宋体" w:eastAsia="宋体" w:cs="宋体"/>
                <w:sz w:val="24"/>
                <w:szCs w:val="24"/>
              </w:rPr>
              <w:t>服务周期：合同签订后从采购人通知之日起10日历天内完成服务（如遇特殊天气导致无法实施服务，服务期限可往后顺延）。</w:t>
            </w:r>
          </w:p>
          <w:p w14:paraId="5C36A5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sz w:val="24"/>
                <w:szCs w:val="24"/>
                <w:lang w:eastAsia="zh-CN"/>
              </w:rPr>
            </w:pPr>
            <w:r>
              <w:rPr>
                <w:rFonts w:hint="eastAsia" w:ascii="宋体" w:hAnsi="宋体" w:eastAsia="宋体" w:cs="宋体"/>
                <w:sz w:val="24"/>
                <w:szCs w:val="24"/>
              </w:rPr>
              <w:t>服务地点：采购人指定地点</w:t>
            </w:r>
            <w:r>
              <w:rPr>
                <w:rFonts w:hint="eastAsia" w:ascii="宋体" w:hAnsi="宋体" w:eastAsia="宋体" w:cs="宋体"/>
                <w:sz w:val="24"/>
                <w:szCs w:val="24"/>
                <w:lang w:eastAsia="zh-CN"/>
              </w:rPr>
              <w:t>。</w:t>
            </w:r>
          </w:p>
          <w:p w14:paraId="2D7231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sz w:val="24"/>
                <w:szCs w:val="24"/>
              </w:rPr>
            </w:pPr>
            <w:r>
              <w:rPr>
                <w:rFonts w:hint="eastAsia" w:ascii="宋体" w:hAnsi="宋体" w:eastAsia="宋体" w:cs="宋体"/>
                <w:sz w:val="24"/>
                <w:szCs w:val="24"/>
              </w:rPr>
              <w:t>质量要求：符合国家及行业规范的标准，满足采购人的服务需求。</w:t>
            </w:r>
          </w:p>
        </w:tc>
      </w:tr>
    </w:tbl>
    <w:p w14:paraId="72E381E1">
      <w:pPr>
        <w:pStyle w:val="2"/>
        <w:keepNext w:val="0"/>
        <w:keepLines w:val="0"/>
        <w:widowControl/>
        <w:numPr>
          <w:ilvl w:val="0"/>
          <w:numId w:val="0"/>
        </w:numPr>
        <w:suppressLineNumbers w:val="0"/>
        <w:spacing w:before="0" w:beforeAutospacing="0" w:after="0" w:afterAutospacing="0" w:line="360" w:lineRule="auto"/>
        <w:ind w:leftChars="0" w:right="0" w:rightChars="0"/>
        <w:jc w:val="both"/>
        <w:rPr>
          <w:rFonts w:hint="eastAsia" w:ascii="宋体" w:hAnsi="宋体" w:eastAsia="宋体" w:cs="宋体"/>
          <w:b/>
          <w:bCs/>
          <w:i w:val="0"/>
          <w:iCs w:val="0"/>
          <w:caps w:val="0"/>
          <w:color w:val="000000"/>
          <w:spacing w:val="0"/>
          <w:sz w:val="24"/>
          <w:szCs w:val="24"/>
          <w:lang w:val="en-US" w:eastAsia="zh-CN"/>
        </w:rPr>
      </w:pPr>
      <w:r>
        <w:rPr>
          <w:rFonts w:hint="eastAsia" w:ascii="宋体" w:hAnsi="宋体" w:eastAsia="宋体" w:cs="宋体"/>
          <w:b/>
          <w:bCs/>
          <w:i w:val="0"/>
          <w:iCs w:val="0"/>
          <w:caps w:val="0"/>
          <w:color w:val="000000"/>
          <w:spacing w:val="0"/>
          <w:sz w:val="24"/>
          <w:szCs w:val="24"/>
          <w:lang w:val="en-US" w:eastAsia="zh-CN"/>
        </w:rPr>
        <w:t>第三标段</w:t>
      </w:r>
    </w:p>
    <w:tbl>
      <w:tblPr>
        <w:tblStyle w:val="3"/>
        <w:tblW w:w="9067" w:type="dxa"/>
        <w:tblInd w:w="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9067"/>
      </w:tblGrid>
      <w:tr w14:paraId="21139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95" w:hRule="atLeast"/>
        </w:trPr>
        <w:tc>
          <w:tcPr>
            <w:tcW w:w="9067" w:type="dxa"/>
            <w:shd w:val="clear" w:color="auto" w:fill="auto"/>
            <w:tcMar>
              <w:top w:w="75" w:type="dxa"/>
              <w:left w:w="101" w:type="dxa"/>
              <w:bottom w:w="75" w:type="dxa"/>
              <w:right w:w="101" w:type="dxa"/>
            </w:tcMar>
            <w:vAlign w:val="top"/>
          </w:tcPr>
          <w:p w14:paraId="74F1E2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服务类</w:t>
            </w:r>
          </w:p>
        </w:tc>
      </w:tr>
      <w:tr w14:paraId="15815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7" w:hRule="atLeast"/>
        </w:trPr>
        <w:tc>
          <w:tcPr>
            <w:tcW w:w="9067" w:type="dxa"/>
            <w:shd w:val="clear" w:color="auto" w:fill="auto"/>
            <w:tcMar>
              <w:top w:w="75" w:type="dxa"/>
              <w:left w:w="101" w:type="dxa"/>
              <w:bottom w:w="75" w:type="dxa"/>
              <w:right w:w="101" w:type="dxa"/>
            </w:tcMar>
            <w:vAlign w:val="top"/>
          </w:tcPr>
          <w:p w14:paraId="11BF47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名称：夏邑县农业农村局夏邑县2026年小麦“一喷三防”防治服务项目</w:t>
            </w:r>
            <w:r>
              <w:rPr>
                <w:rFonts w:hint="eastAsia" w:ascii="宋体" w:hAnsi="宋体" w:eastAsia="宋体" w:cs="宋体"/>
                <w:i w:val="0"/>
                <w:iCs w:val="0"/>
                <w:caps w:val="0"/>
                <w:color w:val="000000"/>
                <w:spacing w:val="0"/>
                <w:sz w:val="24"/>
                <w:szCs w:val="24"/>
                <w:lang w:eastAsia="zh-CN"/>
              </w:rPr>
              <w:t>（第三标段）</w:t>
            </w:r>
          </w:p>
          <w:p w14:paraId="4DD328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sz w:val="24"/>
                <w:szCs w:val="24"/>
              </w:rPr>
            </w:pPr>
            <w:r>
              <w:rPr>
                <w:rFonts w:hint="eastAsia" w:ascii="宋体" w:hAnsi="宋体" w:eastAsia="宋体" w:cs="宋体"/>
                <w:sz w:val="24"/>
                <w:szCs w:val="24"/>
              </w:rPr>
              <w:t>采购内容：小麦“一喷三防 ”药物及植保无人机防治服务。</w:t>
            </w:r>
          </w:p>
          <w:p w14:paraId="24BB5F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sz w:val="24"/>
                <w:szCs w:val="24"/>
              </w:rPr>
            </w:pPr>
            <w:r>
              <w:rPr>
                <w:rFonts w:hint="eastAsia" w:ascii="宋体" w:hAnsi="宋体" w:eastAsia="宋体" w:cs="宋体"/>
                <w:sz w:val="24"/>
                <w:szCs w:val="24"/>
              </w:rPr>
              <w:t>服务周期：合同签订后从采购人通知之日起10日历天内完成服务（如遇特殊天气导致无法实施服务，服务期限可往后顺延）。</w:t>
            </w:r>
          </w:p>
          <w:p w14:paraId="34DA4B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sz w:val="24"/>
                <w:szCs w:val="24"/>
                <w:lang w:eastAsia="zh-CN"/>
              </w:rPr>
            </w:pPr>
            <w:r>
              <w:rPr>
                <w:rFonts w:hint="eastAsia" w:ascii="宋体" w:hAnsi="宋体" w:eastAsia="宋体" w:cs="宋体"/>
                <w:sz w:val="24"/>
                <w:szCs w:val="24"/>
              </w:rPr>
              <w:t>服务地点：采购人指定地点</w:t>
            </w:r>
            <w:r>
              <w:rPr>
                <w:rFonts w:hint="eastAsia" w:ascii="宋体" w:hAnsi="宋体" w:eastAsia="宋体" w:cs="宋体"/>
                <w:sz w:val="24"/>
                <w:szCs w:val="24"/>
                <w:lang w:eastAsia="zh-CN"/>
              </w:rPr>
              <w:t>。</w:t>
            </w:r>
          </w:p>
          <w:p w14:paraId="288F06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sz w:val="24"/>
                <w:szCs w:val="24"/>
              </w:rPr>
            </w:pPr>
            <w:r>
              <w:rPr>
                <w:rFonts w:hint="eastAsia" w:ascii="宋体" w:hAnsi="宋体" w:eastAsia="宋体" w:cs="宋体"/>
                <w:sz w:val="24"/>
                <w:szCs w:val="24"/>
              </w:rPr>
              <w:t>质量要求：符合国家及行业规范的标准，满足采购人的服务需求。</w:t>
            </w:r>
          </w:p>
        </w:tc>
      </w:tr>
    </w:tbl>
    <w:p w14:paraId="62B5A875">
      <w:pPr>
        <w:pStyle w:val="2"/>
        <w:keepNext w:val="0"/>
        <w:keepLines w:val="0"/>
        <w:widowControl/>
        <w:numPr>
          <w:ilvl w:val="0"/>
          <w:numId w:val="0"/>
        </w:numPr>
        <w:suppressLineNumbers w:val="0"/>
        <w:spacing w:before="0" w:beforeAutospacing="0" w:after="0" w:afterAutospacing="0" w:line="360" w:lineRule="auto"/>
        <w:ind w:leftChars="0" w:right="0" w:rightChars="0"/>
        <w:jc w:val="both"/>
        <w:rPr>
          <w:rFonts w:hint="eastAsia" w:ascii="宋体" w:hAnsi="宋体" w:eastAsia="宋体" w:cs="宋体"/>
          <w:b/>
          <w:bCs/>
          <w:i w:val="0"/>
          <w:iCs w:val="0"/>
          <w:caps w:val="0"/>
          <w:color w:val="000000"/>
          <w:spacing w:val="0"/>
          <w:sz w:val="24"/>
          <w:szCs w:val="24"/>
          <w:lang w:val="en-US" w:eastAsia="zh-CN"/>
        </w:rPr>
      </w:pPr>
      <w:r>
        <w:rPr>
          <w:rFonts w:hint="eastAsia" w:ascii="宋体" w:hAnsi="宋体" w:eastAsia="宋体" w:cs="宋体"/>
          <w:b/>
          <w:bCs/>
          <w:i w:val="0"/>
          <w:iCs w:val="0"/>
          <w:caps w:val="0"/>
          <w:color w:val="000000"/>
          <w:spacing w:val="0"/>
          <w:sz w:val="24"/>
          <w:szCs w:val="24"/>
          <w:lang w:val="en-US" w:eastAsia="zh-CN"/>
        </w:rPr>
        <w:t>第四标段</w:t>
      </w:r>
    </w:p>
    <w:tbl>
      <w:tblPr>
        <w:tblStyle w:val="3"/>
        <w:tblW w:w="9067" w:type="dxa"/>
        <w:tblInd w:w="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9067"/>
      </w:tblGrid>
      <w:tr w14:paraId="07149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95" w:hRule="atLeast"/>
        </w:trPr>
        <w:tc>
          <w:tcPr>
            <w:tcW w:w="9067" w:type="dxa"/>
            <w:shd w:val="clear" w:color="auto" w:fill="auto"/>
            <w:tcMar>
              <w:top w:w="75" w:type="dxa"/>
              <w:left w:w="101" w:type="dxa"/>
              <w:bottom w:w="75" w:type="dxa"/>
              <w:right w:w="101" w:type="dxa"/>
            </w:tcMar>
            <w:vAlign w:val="top"/>
          </w:tcPr>
          <w:p w14:paraId="3590E1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服务类</w:t>
            </w:r>
          </w:p>
        </w:tc>
      </w:tr>
      <w:tr w14:paraId="40FF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7" w:hRule="atLeast"/>
        </w:trPr>
        <w:tc>
          <w:tcPr>
            <w:tcW w:w="9067" w:type="dxa"/>
            <w:shd w:val="clear" w:color="auto" w:fill="auto"/>
            <w:tcMar>
              <w:top w:w="75" w:type="dxa"/>
              <w:left w:w="101" w:type="dxa"/>
              <w:bottom w:w="75" w:type="dxa"/>
              <w:right w:w="101" w:type="dxa"/>
            </w:tcMar>
            <w:vAlign w:val="top"/>
          </w:tcPr>
          <w:p w14:paraId="41D727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名称：夏邑县农业农村局夏邑县2026年小麦“一喷三防”防治服务项目</w:t>
            </w:r>
            <w:r>
              <w:rPr>
                <w:rFonts w:hint="eastAsia" w:ascii="宋体" w:hAnsi="宋体" w:eastAsia="宋体" w:cs="宋体"/>
                <w:i w:val="0"/>
                <w:iCs w:val="0"/>
                <w:caps w:val="0"/>
                <w:color w:val="000000"/>
                <w:spacing w:val="0"/>
                <w:sz w:val="24"/>
                <w:szCs w:val="24"/>
                <w:lang w:eastAsia="zh-CN"/>
              </w:rPr>
              <w:t>（第四标段）</w:t>
            </w:r>
          </w:p>
          <w:p w14:paraId="3A57FA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sz w:val="24"/>
                <w:szCs w:val="24"/>
              </w:rPr>
            </w:pPr>
            <w:r>
              <w:rPr>
                <w:rFonts w:hint="eastAsia" w:ascii="宋体" w:hAnsi="宋体" w:eastAsia="宋体" w:cs="宋体"/>
                <w:sz w:val="24"/>
                <w:szCs w:val="24"/>
              </w:rPr>
              <w:t>采购内容：小麦“一喷三防 ”药物及植保无人机防治服务。</w:t>
            </w:r>
          </w:p>
          <w:p w14:paraId="6C49A2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sz w:val="24"/>
                <w:szCs w:val="24"/>
              </w:rPr>
            </w:pPr>
            <w:r>
              <w:rPr>
                <w:rFonts w:hint="eastAsia" w:ascii="宋体" w:hAnsi="宋体" w:eastAsia="宋体" w:cs="宋体"/>
                <w:sz w:val="24"/>
                <w:szCs w:val="24"/>
              </w:rPr>
              <w:t>服务周期：合同签订后从采购人通知之日起10日历天内完成服务（如遇特殊天气导致无法实施服务，服务期限可往后顺延）。</w:t>
            </w:r>
          </w:p>
          <w:p w14:paraId="22F449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sz w:val="24"/>
                <w:szCs w:val="24"/>
                <w:lang w:eastAsia="zh-CN"/>
              </w:rPr>
            </w:pPr>
            <w:r>
              <w:rPr>
                <w:rFonts w:hint="eastAsia" w:ascii="宋体" w:hAnsi="宋体" w:eastAsia="宋体" w:cs="宋体"/>
                <w:sz w:val="24"/>
                <w:szCs w:val="24"/>
              </w:rPr>
              <w:t>服务地点：采购人指定地点</w:t>
            </w:r>
            <w:r>
              <w:rPr>
                <w:rFonts w:hint="eastAsia" w:ascii="宋体" w:hAnsi="宋体" w:eastAsia="宋体" w:cs="宋体"/>
                <w:sz w:val="24"/>
                <w:szCs w:val="24"/>
                <w:lang w:eastAsia="zh-CN"/>
              </w:rPr>
              <w:t>。</w:t>
            </w:r>
          </w:p>
          <w:p w14:paraId="57480B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sz w:val="24"/>
                <w:szCs w:val="24"/>
              </w:rPr>
            </w:pPr>
            <w:r>
              <w:rPr>
                <w:rFonts w:hint="eastAsia" w:ascii="宋体" w:hAnsi="宋体" w:eastAsia="宋体" w:cs="宋体"/>
                <w:sz w:val="24"/>
                <w:szCs w:val="24"/>
              </w:rPr>
              <w:t>质量要求：符合国家及行业规范的标准，满足采购人的服务需求。</w:t>
            </w:r>
          </w:p>
        </w:tc>
      </w:tr>
    </w:tbl>
    <w:p w14:paraId="01B27189">
      <w:pPr>
        <w:pStyle w:val="2"/>
        <w:keepNext w:val="0"/>
        <w:keepLines w:val="0"/>
        <w:widowControl/>
        <w:suppressLineNumbers w:val="0"/>
        <w:spacing w:before="0" w:beforeAutospacing="0" w:after="0" w:afterAutospacing="0" w:line="360" w:lineRule="auto"/>
        <w:ind w:left="0" w:right="0" w:firstLine="0"/>
        <w:jc w:val="both"/>
        <w:rPr>
          <w:rFonts w:hint="eastAsia" w:ascii="宋体" w:hAnsi="宋体" w:eastAsia="宋体" w:cs="宋体"/>
          <w:b/>
          <w:bCs/>
          <w:i w:val="0"/>
          <w:iCs w:val="0"/>
          <w:caps w:val="0"/>
          <w:color w:val="000000"/>
          <w:spacing w:val="0"/>
          <w:sz w:val="24"/>
          <w:szCs w:val="24"/>
          <w:lang w:eastAsia="zh-CN"/>
        </w:rPr>
      </w:pPr>
      <w:r>
        <w:rPr>
          <w:rFonts w:hint="eastAsia" w:ascii="宋体" w:hAnsi="宋体" w:eastAsia="宋体" w:cs="宋体"/>
          <w:b/>
          <w:bCs/>
          <w:i w:val="0"/>
          <w:iCs w:val="0"/>
          <w:caps w:val="0"/>
          <w:color w:val="000000"/>
          <w:spacing w:val="0"/>
          <w:sz w:val="24"/>
          <w:szCs w:val="24"/>
        </w:rPr>
        <w:t>六、否决投标单位及原因</w:t>
      </w:r>
    </w:p>
    <w:p w14:paraId="67219CBB">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b/>
          <w:bCs/>
          <w:i w:val="0"/>
          <w:iCs w:val="0"/>
          <w:caps w:val="0"/>
          <w:color w:val="000000"/>
          <w:spacing w:val="0"/>
          <w:sz w:val="24"/>
          <w:szCs w:val="24"/>
        </w:rPr>
        <w:t>第二标段：</w:t>
      </w:r>
      <w:r>
        <w:rPr>
          <w:rFonts w:hint="eastAsia" w:ascii="宋体" w:hAnsi="宋体" w:eastAsia="宋体" w:cs="宋体"/>
          <w:i w:val="0"/>
          <w:iCs w:val="0"/>
          <w:caps w:val="0"/>
          <w:color w:val="000000"/>
          <w:spacing w:val="0"/>
          <w:sz w:val="24"/>
          <w:szCs w:val="24"/>
        </w:rPr>
        <w:t>漯河靖农农业科技有限公司</w:t>
      </w:r>
      <w:r>
        <w:rPr>
          <w:rFonts w:hint="eastAsia" w:ascii="宋体" w:hAnsi="宋体" w:eastAsia="宋体" w:cs="宋体"/>
          <w:i w:val="0"/>
          <w:iCs w:val="0"/>
          <w:caps w:val="0"/>
          <w:color w:val="000000"/>
          <w:spacing w:val="0"/>
          <w:sz w:val="24"/>
          <w:szCs w:val="24"/>
          <w:lang w:eastAsia="zh-CN"/>
        </w:rPr>
        <w:t>因</w:t>
      </w:r>
      <w:r>
        <w:rPr>
          <w:rFonts w:hint="eastAsia" w:ascii="宋体" w:hAnsi="宋体" w:eastAsia="宋体" w:cs="宋体"/>
          <w:i w:val="0"/>
          <w:iCs w:val="0"/>
          <w:caps w:val="0"/>
          <w:color w:val="000000"/>
          <w:spacing w:val="0"/>
          <w:sz w:val="24"/>
          <w:szCs w:val="24"/>
        </w:rPr>
        <w:t>投标报价超过采购控制价导致</w:t>
      </w:r>
      <w:r>
        <w:rPr>
          <w:rFonts w:hint="eastAsia" w:ascii="宋体" w:hAnsi="宋体" w:eastAsia="宋体" w:cs="宋体"/>
          <w:i w:val="0"/>
          <w:iCs w:val="0"/>
          <w:caps w:val="0"/>
          <w:color w:val="000000"/>
          <w:spacing w:val="0"/>
          <w:sz w:val="24"/>
          <w:szCs w:val="24"/>
          <w:lang w:eastAsia="zh-CN"/>
        </w:rPr>
        <w:t>投标</w:t>
      </w:r>
      <w:r>
        <w:rPr>
          <w:rFonts w:hint="eastAsia" w:ascii="宋体" w:hAnsi="宋体" w:eastAsia="宋体" w:cs="宋体"/>
          <w:i w:val="0"/>
          <w:iCs w:val="0"/>
          <w:caps w:val="0"/>
          <w:color w:val="000000"/>
          <w:spacing w:val="0"/>
          <w:sz w:val="24"/>
          <w:szCs w:val="24"/>
        </w:rPr>
        <w:t>无效</w:t>
      </w:r>
      <w:r>
        <w:rPr>
          <w:rFonts w:hint="eastAsia" w:ascii="宋体" w:hAnsi="宋体" w:eastAsia="宋体" w:cs="宋体"/>
          <w:i w:val="0"/>
          <w:iCs w:val="0"/>
          <w:caps w:val="0"/>
          <w:color w:val="000000"/>
          <w:spacing w:val="0"/>
          <w:sz w:val="24"/>
          <w:szCs w:val="24"/>
          <w:lang w:eastAsia="zh-CN"/>
        </w:rPr>
        <w:t>。</w:t>
      </w:r>
    </w:p>
    <w:p w14:paraId="1B7764AA">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b/>
          <w:bCs/>
          <w:i w:val="0"/>
          <w:iCs w:val="0"/>
          <w:caps w:val="0"/>
          <w:color w:val="000000"/>
          <w:spacing w:val="0"/>
          <w:sz w:val="24"/>
          <w:szCs w:val="24"/>
          <w:lang w:eastAsia="zh-CN"/>
        </w:rPr>
        <w:t>第三标段：</w:t>
      </w:r>
      <w:r>
        <w:rPr>
          <w:rFonts w:hint="eastAsia" w:ascii="宋体" w:hAnsi="宋体" w:eastAsia="宋体" w:cs="宋体"/>
          <w:i w:val="0"/>
          <w:iCs w:val="0"/>
          <w:caps w:val="0"/>
          <w:color w:val="000000"/>
          <w:spacing w:val="0"/>
          <w:sz w:val="24"/>
          <w:szCs w:val="24"/>
          <w:lang w:eastAsia="zh-CN"/>
        </w:rPr>
        <w:t>资格审查由采购人或采购代理机构组成的资格审核小组根据招标文件要求对各投标企业资格证明文件等进行严格审查，其中周口市瑞升农业服务有限公司因为农药“三证”没有通过资格审查，剩余所有投标单位均通过资格审查。</w:t>
      </w:r>
    </w:p>
    <w:p w14:paraId="430B8E83">
      <w:pPr>
        <w:pStyle w:val="2"/>
        <w:keepNext w:val="0"/>
        <w:keepLines w:val="0"/>
        <w:widowControl/>
        <w:suppressLineNumbers w:val="0"/>
        <w:spacing w:before="0" w:beforeAutospacing="0" w:after="0" w:afterAutospacing="0" w:line="360" w:lineRule="auto"/>
        <w:ind w:left="0" w:righ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七、投标单位得分情况</w:t>
      </w:r>
    </w:p>
    <w:p w14:paraId="0B8A9E47">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第一标段：</w:t>
      </w:r>
    </w:p>
    <w:p w14:paraId="2528A0B0">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1、投标单位：河南圆农农业科技有限公司；主观因素评分：55.8分；客观因素评分：6分；投标报价算分：20分；最终得分：81.8分</w:t>
      </w:r>
    </w:p>
    <w:p w14:paraId="3619B1A5">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2、投标单位：河南粮满田农业科技有限公司；主观因素评分：47分；客观因素评分：6分；投标报价算分：19.8分；最终得分：72.8分</w:t>
      </w:r>
    </w:p>
    <w:p w14:paraId="363EF839">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3、投标单位：南阳益农农业科技有限公司；主观因素评分：48分；客观因素评分：0分；投标报价算分：19.92分；最终得分：67.92分</w:t>
      </w:r>
    </w:p>
    <w:p w14:paraId="6AE15924">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4、投标单位：河南福代农业科技有限公司；主观因素评分：46.6分；客观因素评分：0分；投标报价算分：19.87分；最终得分：66.47分</w:t>
      </w:r>
    </w:p>
    <w:p w14:paraId="343DDE59">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第二标段：</w:t>
      </w:r>
    </w:p>
    <w:p w14:paraId="3F23B3B8">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1、投标单位：漯河市圆帅农业服务有限公司；主观因素评分：52分；客观因素评分：6分；投标报价算分：20分；最终得分：78分</w:t>
      </w:r>
    </w:p>
    <w:p w14:paraId="2A7681E6">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2、投标单位：河南麦囤农业服务有限公司；主观因素评分：46.2分；客观因素评分：6分；投标报价算分：19.92分；最终得分：72.12分</w:t>
      </w:r>
    </w:p>
    <w:p w14:paraId="306160EE">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3、投标单位：西平驰龙植保机械有限公司；主观因素评分：44.8分；客观因素评分：3分；投标报价算分：19.96分；最终得分：67.76分</w:t>
      </w:r>
    </w:p>
    <w:p w14:paraId="653F44F4">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第三标段：</w:t>
      </w:r>
    </w:p>
    <w:p w14:paraId="6A4B4E98">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1、投标单位：安徽露一手智能科技有限公司；主观因素评分：52.8分；客观因素评分：6分；投标报价算分：20分；最终得分：78.8分</w:t>
      </w:r>
    </w:p>
    <w:p w14:paraId="4D69CDC8">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2、投标单位：宜昌泽农智能农机装备有限公司；主观因素评分：45.2分；客观因素评分：6分；投标报价算分：19.96分；最终得分：71.16分</w:t>
      </w:r>
    </w:p>
    <w:p w14:paraId="4A7269F8">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3、投标单位：河南地平线农业科技服务有限公司；主观因素评分：45.2分；客观因素评分：3分；投标报价算分：19.93分；最终得分：68.13分</w:t>
      </w:r>
    </w:p>
    <w:p w14:paraId="6952B94F">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第四标段：</w:t>
      </w:r>
    </w:p>
    <w:p w14:paraId="744DD17A">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1、投标单位：漯河久飞农业科技有限公司；主观因素评分：52.2分；客观因素评分：6分；投标报价算分：20分；最终得分：78.2分</w:t>
      </w:r>
    </w:p>
    <w:p w14:paraId="2A1A04E5">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2、投标单位：河南智邦农业科技有限公司；主观因素评分：46.4分；客观因素评分：6分；投标报价算分：19.92分；最终得分：72.32分</w:t>
      </w:r>
    </w:p>
    <w:p w14:paraId="3F7E4882">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3、投标单位：息县青淼农业服务有限公司；主观因素评分：45.2分；客观因素评分：0分；投标报价算分：19.96分；最终得分：65.16分</w:t>
      </w:r>
    </w:p>
    <w:p w14:paraId="6BDF9F7A">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4、投标单位：兰考县豹品优选科技有限公司；主观因素评分：43.6分；客观因素评分：0分；投标报价算分：19.95分；最终得分：63.55分</w:t>
      </w:r>
    </w:p>
    <w:p w14:paraId="76886C83">
      <w:pPr>
        <w:pStyle w:val="2"/>
        <w:keepNext w:val="0"/>
        <w:keepLines w:val="0"/>
        <w:widowControl/>
        <w:suppressLineNumbers w:val="0"/>
        <w:spacing w:before="0" w:beforeAutospacing="0" w:after="0" w:afterAutospacing="0" w:line="360" w:lineRule="auto"/>
        <w:ind w:left="0" w:righ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八、代理服务收费标准及金额</w:t>
      </w:r>
    </w:p>
    <w:p w14:paraId="31AE8CB0">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000000"/>
          <w:spacing w:val="0"/>
          <w:sz w:val="24"/>
          <w:szCs w:val="24"/>
        </w:rPr>
        <w:t>按照河南省招标投标协会“豫招协[2023</w:t>
      </w:r>
      <w:r>
        <w:rPr>
          <w:rFonts w:hint="eastAsia" w:ascii="宋体" w:hAnsi="宋体" w:eastAsia="宋体" w:cs="宋体"/>
          <w:i w:val="0"/>
          <w:iCs w:val="0"/>
          <w:caps w:val="0"/>
          <w:color w:val="auto"/>
          <w:spacing w:val="0"/>
          <w:sz w:val="24"/>
          <w:szCs w:val="24"/>
        </w:rPr>
        <w:t>]002号”文件中招标代理服务收费标准收取代理服务费，各</w:t>
      </w:r>
      <w:r>
        <w:rPr>
          <w:rFonts w:hint="eastAsia" w:ascii="宋体" w:hAnsi="宋体" w:eastAsia="宋体" w:cs="宋体"/>
          <w:i w:val="0"/>
          <w:iCs w:val="0"/>
          <w:caps w:val="0"/>
          <w:color w:val="auto"/>
          <w:spacing w:val="0"/>
          <w:sz w:val="24"/>
          <w:szCs w:val="24"/>
          <w:lang w:eastAsia="zh-CN"/>
        </w:rPr>
        <w:t>标段</w:t>
      </w:r>
      <w:r>
        <w:rPr>
          <w:rFonts w:hint="eastAsia" w:ascii="宋体" w:hAnsi="宋体" w:eastAsia="宋体" w:cs="宋体"/>
          <w:i w:val="0"/>
          <w:iCs w:val="0"/>
          <w:caps w:val="0"/>
          <w:color w:val="auto"/>
          <w:spacing w:val="0"/>
          <w:sz w:val="24"/>
          <w:szCs w:val="24"/>
        </w:rPr>
        <w:t>中标</w:t>
      </w:r>
      <w:r>
        <w:rPr>
          <w:rFonts w:hint="eastAsia" w:ascii="宋体" w:hAnsi="宋体" w:eastAsia="宋体" w:cs="宋体"/>
          <w:i w:val="0"/>
          <w:iCs w:val="0"/>
          <w:caps w:val="0"/>
          <w:color w:val="000000"/>
          <w:spacing w:val="0"/>
          <w:sz w:val="24"/>
          <w:szCs w:val="24"/>
        </w:rPr>
        <w:t>人分别向招标代理机构支付招标代理服务费，由中标人一次性支付。第一标段：</w:t>
      </w:r>
      <w:r>
        <w:rPr>
          <w:rFonts w:hint="eastAsia" w:ascii="宋体" w:hAnsi="宋体" w:eastAsia="宋体" w:cs="宋体"/>
          <w:i w:val="0"/>
          <w:iCs w:val="0"/>
          <w:caps w:val="0"/>
          <w:color w:val="000000"/>
          <w:spacing w:val="0"/>
          <w:sz w:val="24"/>
          <w:szCs w:val="24"/>
          <w:lang w:val="en-US" w:eastAsia="zh-CN"/>
        </w:rPr>
        <w:t>21576元；</w:t>
      </w:r>
      <w:r>
        <w:rPr>
          <w:rFonts w:hint="eastAsia" w:ascii="宋体" w:hAnsi="宋体" w:eastAsia="宋体" w:cs="宋体"/>
          <w:i w:val="0"/>
          <w:iCs w:val="0"/>
          <w:caps w:val="0"/>
          <w:color w:val="000000"/>
          <w:spacing w:val="0"/>
          <w:sz w:val="24"/>
          <w:szCs w:val="24"/>
        </w:rPr>
        <w:t>第</w:t>
      </w:r>
      <w:r>
        <w:rPr>
          <w:rFonts w:hint="eastAsia" w:ascii="宋体" w:hAnsi="宋体" w:eastAsia="宋体" w:cs="宋体"/>
          <w:i w:val="0"/>
          <w:iCs w:val="0"/>
          <w:caps w:val="0"/>
          <w:color w:val="000000"/>
          <w:spacing w:val="0"/>
          <w:sz w:val="24"/>
          <w:szCs w:val="24"/>
          <w:lang w:eastAsia="zh-CN"/>
        </w:rPr>
        <w:t>二</w:t>
      </w:r>
      <w:r>
        <w:rPr>
          <w:rFonts w:hint="eastAsia" w:ascii="宋体" w:hAnsi="宋体" w:eastAsia="宋体" w:cs="宋体"/>
          <w:i w:val="0"/>
          <w:iCs w:val="0"/>
          <w:caps w:val="0"/>
          <w:color w:val="000000"/>
          <w:spacing w:val="0"/>
          <w:sz w:val="24"/>
          <w:szCs w:val="24"/>
        </w:rPr>
        <w:t>标段：</w:t>
      </w:r>
      <w:r>
        <w:rPr>
          <w:rFonts w:hint="eastAsia" w:ascii="宋体" w:hAnsi="宋体" w:eastAsia="宋体" w:cs="宋体"/>
          <w:i w:val="0"/>
          <w:iCs w:val="0"/>
          <w:caps w:val="0"/>
          <w:color w:val="000000"/>
          <w:spacing w:val="0"/>
          <w:sz w:val="24"/>
          <w:szCs w:val="24"/>
          <w:lang w:val="en-US" w:eastAsia="zh-CN"/>
        </w:rPr>
        <w:t>21598.4元；</w:t>
      </w:r>
      <w:r>
        <w:rPr>
          <w:rFonts w:hint="eastAsia" w:ascii="宋体" w:hAnsi="宋体" w:eastAsia="宋体" w:cs="宋体"/>
          <w:i w:val="0"/>
          <w:iCs w:val="0"/>
          <w:caps w:val="0"/>
          <w:color w:val="000000"/>
          <w:spacing w:val="0"/>
          <w:sz w:val="24"/>
          <w:szCs w:val="24"/>
        </w:rPr>
        <w:t>第</w:t>
      </w:r>
      <w:r>
        <w:rPr>
          <w:rFonts w:hint="eastAsia" w:ascii="宋体" w:hAnsi="宋体" w:eastAsia="宋体" w:cs="宋体"/>
          <w:i w:val="0"/>
          <w:iCs w:val="0"/>
          <w:caps w:val="0"/>
          <w:color w:val="000000"/>
          <w:spacing w:val="0"/>
          <w:sz w:val="24"/>
          <w:szCs w:val="24"/>
          <w:lang w:eastAsia="zh-CN"/>
        </w:rPr>
        <w:t>三</w:t>
      </w:r>
      <w:r>
        <w:rPr>
          <w:rFonts w:hint="eastAsia" w:ascii="宋体" w:hAnsi="宋体" w:eastAsia="宋体" w:cs="宋体"/>
          <w:i w:val="0"/>
          <w:iCs w:val="0"/>
          <w:caps w:val="0"/>
          <w:color w:val="000000"/>
          <w:spacing w:val="0"/>
          <w:sz w:val="24"/>
          <w:szCs w:val="24"/>
        </w:rPr>
        <w:t>标段：</w:t>
      </w:r>
      <w:r>
        <w:rPr>
          <w:rFonts w:hint="eastAsia" w:ascii="宋体" w:hAnsi="宋体" w:eastAsia="宋体" w:cs="宋体"/>
          <w:i w:val="0"/>
          <w:iCs w:val="0"/>
          <w:caps w:val="0"/>
          <w:color w:val="000000"/>
          <w:spacing w:val="0"/>
          <w:sz w:val="24"/>
          <w:szCs w:val="24"/>
          <w:lang w:val="en-US" w:eastAsia="zh-CN"/>
        </w:rPr>
        <w:t>21654.39元；</w:t>
      </w:r>
      <w:r>
        <w:rPr>
          <w:rFonts w:hint="eastAsia" w:ascii="宋体" w:hAnsi="宋体" w:eastAsia="宋体" w:cs="宋体"/>
          <w:i w:val="0"/>
          <w:iCs w:val="0"/>
          <w:caps w:val="0"/>
          <w:color w:val="000000"/>
          <w:spacing w:val="0"/>
          <w:sz w:val="24"/>
          <w:szCs w:val="24"/>
        </w:rPr>
        <w:t>第</w:t>
      </w:r>
      <w:r>
        <w:rPr>
          <w:rFonts w:hint="eastAsia" w:ascii="宋体" w:hAnsi="宋体" w:eastAsia="宋体" w:cs="宋体"/>
          <w:i w:val="0"/>
          <w:iCs w:val="0"/>
          <w:caps w:val="0"/>
          <w:color w:val="000000"/>
          <w:spacing w:val="0"/>
          <w:sz w:val="24"/>
          <w:szCs w:val="24"/>
          <w:lang w:eastAsia="zh-CN"/>
        </w:rPr>
        <w:t>四</w:t>
      </w:r>
      <w:r>
        <w:rPr>
          <w:rFonts w:hint="eastAsia" w:ascii="宋体" w:hAnsi="宋体" w:eastAsia="宋体" w:cs="宋体"/>
          <w:i w:val="0"/>
          <w:iCs w:val="0"/>
          <w:caps w:val="0"/>
          <w:color w:val="000000"/>
          <w:spacing w:val="0"/>
          <w:sz w:val="24"/>
          <w:szCs w:val="24"/>
        </w:rPr>
        <w:t>标段：</w:t>
      </w:r>
      <w:r>
        <w:rPr>
          <w:rFonts w:hint="eastAsia" w:ascii="宋体" w:hAnsi="宋体" w:eastAsia="宋体" w:cs="宋体"/>
          <w:i w:val="0"/>
          <w:iCs w:val="0"/>
          <w:caps w:val="0"/>
          <w:color w:val="000000"/>
          <w:spacing w:val="0"/>
          <w:sz w:val="24"/>
          <w:szCs w:val="24"/>
          <w:lang w:val="en-US" w:eastAsia="zh-CN"/>
        </w:rPr>
        <w:t>25607.76元。</w:t>
      </w:r>
      <w:r>
        <w:rPr>
          <w:rFonts w:hint="eastAsia" w:ascii="宋体" w:hAnsi="宋体" w:eastAsia="宋体" w:cs="宋体"/>
          <w:i w:val="0"/>
          <w:iCs w:val="0"/>
          <w:caps w:val="0"/>
          <w:color w:val="auto"/>
          <w:spacing w:val="0"/>
          <w:sz w:val="24"/>
          <w:szCs w:val="24"/>
          <w:lang w:eastAsia="zh-CN"/>
        </w:rPr>
        <w:t>收费总金额：</w:t>
      </w:r>
      <w:r>
        <w:rPr>
          <w:rFonts w:hint="eastAsia" w:ascii="宋体" w:hAnsi="宋体" w:eastAsia="宋体" w:cs="宋体"/>
          <w:i w:val="0"/>
          <w:iCs w:val="0"/>
          <w:caps w:val="0"/>
          <w:color w:val="auto"/>
          <w:spacing w:val="0"/>
          <w:sz w:val="24"/>
          <w:szCs w:val="24"/>
          <w:lang w:val="en-US" w:eastAsia="zh-CN"/>
        </w:rPr>
        <w:t>90436.55</w:t>
      </w:r>
      <w:r>
        <w:rPr>
          <w:rFonts w:hint="eastAsia" w:ascii="宋体" w:hAnsi="宋体" w:eastAsia="宋体" w:cs="宋体"/>
          <w:i w:val="0"/>
          <w:iCs w:val="0"/>
          <w:caps w:val="0"/>
          <w:color w:val="auto"/>
          <w:spacing w:val="0"/>
          <w:sz w:val="24"/>
          <w:szCs w:val="24"/>
        </w:rPr>
        <w:t>元。</w:t>
      </w:r>
    </w:p>
    <w:p w14:paraId="2AFD683B">
      <w:pPr>
        <w:pStyle w:val="2"/>
        <w:keepNext w:val="0"/>
        <w:keepLines w:val="0"/>
        <w:widowControl/>
        <w:suppressLineNumbers w:val="0"/>
        <w:spacing w:before="0" w:beforeAutospacing="0" w:after="0" w:afterAutospacing="0" w:line="360" w:lineRule="auto"/>
        <w:ind w:left="0" w:righ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九、公告期限：本项目结果公告期限为 </w:t>
      </w:r>
      <w:r>
        <w:rPr>
          <w:rFonts w:hint="eastAsia" w:ascii="宋体" w:hAnsi="宋体" w:eastAsia="宋体" w:cs="宋体"/>
          <w:b/>
          <w:bCs/>
          <w:i w:val="0"/>
          <w:iCs w:val="0"/>
          <w:caps w:val="0"/>
          <w:color w:val="000000"/>
          <w:spacing w:val="0"/>
          <w:sz w:val="24"/>
          <w:szCs w:val="24"/>
          <w:lang w:val="en-US" w:eastAsia="zh-CN"/>
        </w:rPr>
        <w:t>1</w:t>
      </w:r>
      <w:r>
        <w:rPr>
          <w:rFonts w:hint="eastAsia" w:ascii="宋体" w:hAnsi="宋体" w:eastAsia="宋体" w:cs="宋体"/>
          <w:b/>
          <w:bCs/>
          <w:i w:val="0"/>
          <w:iCs w:val="0"/>
          <w:caps w:val="0"/>
          <w:color w:val="000000"/>
          <w:spacing w:val="0"/>
          <w:sz w:val="24"/>
          <w:szCs w:val="24"/>
        </w:rPr>
        <w:t> 个工作日。</w:t>
      </w:r>
    </w:p>
    <w:p w14:paraId="632DA734">
      <w:pPr>
        <w:pStyle w:val="2"/>
        <w:keepNext w:val="0"/>
        <w:keepLines w:val="0"/>
        <w:widowControl/>
        <w:suppressLineNumbers w:val="0"/>
        <w:spacing w:before="0" w:beforeAutospacing="0" w:after="0" w:afterAutospacing="0" w:line="360" w:lineRule="auto"/>
        <w:ind w:left="0" w:righ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十、质疑和投诉渠道</w:t>
      </w:r>
    </w:p>
    <w:p w14:paraId="79060DBA">
      <w:pPr>
        <w:pStyle w:val="2"/>
        <w:keepNext w:val="0"/>
        <w:keepLines w:val="0"/>
        <w:widowControl/>
        <w:suppressLineNumbers w:val="0"/>
        <w:spacing w:before="0" w:beforeAutospacing="0" w:after="0" w:afterAutospacing="0" w:line="360" w:lineRule="auto"/>
        <w:ind w:left="0" w:righ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r>
        <w:rPr>
          <w:rFonts w:hint="eastAsia" w:ascii="宋体" w:hAnsi="宋体" w:eastAsia="宋体" w:cs="宋体"/>
          <w:i w:val="0"/>
          <w:iCs w:val="0"/>
          <w:caps w:val="0"/>
          <w:color w:val="000000"/>
          <w:spacing w:val="0"/>
          <w:sz w:val="24"/>
          <w:szCs w:val="24"/>
          <w:lang w:val="en-US" w:eastAsia="zh-CN"/>
        </w:rPr>
        <w:t xml:space="preserve">  </w:t>
      </w:r>
      <w:r>
        <w:rPr>
          <w:rFonts w:hint="eastAsia" w:ascii="宋体" w:hAnsi="宋体" w:eastAsia="宋体" w:cs="宋体"/>
          <w:i w:val="0"/>
          <w:iCs w:val="0"/>
          <w:caps w:val="0"/>
          <w:color w:val="000000"/>
          <w:spacing w:val="0"/>
          <w:sz w:val="24"/>
          <w:szCs w:val="24"/>
        </w:rPr>
        <w:t>各有关当事人如对结果公告有异议的，可以在结果公告发布期满之日起7个工作日内，以书面形式同时向采购人和采购代理机构提交质疑函（加盖单位公章且法人代表签字）原件，由法定代表人或其授权代表携带企业营业执照复印件（加盖单位公章）及本人身份证件（原件）一并提交，并以质疑函接受确认日期作为受理时间，逾期未提交或未按照要求提交的质疑函将不予受理。若对回复不满意的，按有关规定向相关监督部门投诉。</w:t>
      </w:r>
    </w:p>
    <w:p w14:paraId="1676ABD2">
      <w:pPr>
        <w:pStyle w:val="2"/>
        <w:keepNext w:val="0"/>
        <w:keepLines w:val="0"/>
        <w:widowControl/>
        <w:suppressLineNumbers w:val="0"/>
        <w:spacing w:before="0" w:beforeAutospacing="0" w:after="0" w:afterAutospacing="0" w:line="360" w:lineRule="auto"/>
        <w:ind w:left="0" w:right="0" w:firstLine="0"/>
        <w:jc w:val="both"/>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b/>
          <w:bCs/>
          <w:i w:val="0"/>
          <w:iCs w:val="0"/>
          <w:caps w:val="0"/>
          <w:color w:val="000000"/>
          <w:spacing w:val="0"/>
          <w:sz w:val="24"/>
          <w:szCs w:val="24"/>
        </w:rPr>
        <w:t>十一、其他补充事宜</w:t>
      </w:r>
      <w:r>
        <w:rPr>
          <w:rFonts w:hint="eastAsia" w:ascii="宋体" w:hAnsi="宋体" w:eastAsia="宋体" w:cs="宋体"/>
          <w:b/>
          <w:bCs/>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lang w:eastAsia="zh-CN"/>
        </w:rPr>
        <w:t>无。</w:t>
      </w:r>
    </w:p>
    <w:p w14:paraId="4392B3E2">
      <w:pPr>
        <w:pStyle w:val="2"/>
        <w:keepNext w:val="0"/>
        <w:keepLines w:val="0"/>
        <w:widowControl/>
        <w:suppressLineNumbers w:val="0"/>
        <w:spacing w:before="0" w:beforeAutospacing="0" w:after="0" w:afterAutospacing="0" w:line="360" w:lineRule="auto"/>
        <w:ind w:left="0" w:righ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十二、联系方式</w:t>
      </w:r>
    </w:p>
    <w:p w14:paraId="2476630B">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采 购 人：夏邑县农业农村局</w:t>
      </w:r>
    </w:p>
    <w:p w14:paraId="48882B40">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 系 人：张先生</w:t>
      </w:r>
    </w:p>
    <w:p w14:paraId="3DA77AC0">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联系电话：13837087717</w:t>
      </w:r>
    </w:p>
    <w:p w14:paraId="6D7C4040">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地   址：夏邑县三环路路北</w:t>
      </w:r>
    </w:p>
    <w:p w14:paraId="5302443F">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代理机构：河南超杰工程管理咨询有限公司</w:t>
      </w:r>
    </w:p>
    <w:p w14:paraId="26861336">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 系 人：许先生</w:t>
      </w:r>
    </w:p>
    <w:p w14:paraId="13AD6067">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联系电话：18436106336</w:t>
      </w:r>
    </w:p>
    <w:p w14:paraId="45DBD344">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地   址：郑州高新技术开发区西三环路283号18幢10层21号</w:t>
      </w:r>
    </w:p>
    <w:p w14:paraId="4081CECE">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监督单位：夏邑县财政局（政府采购管理办公室）</w:t>
      </w:r>
    </w:p>
    <w:p w14:paraId="2DC79D8E">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 系 人：郭先生</w:t>
      </w:r>
    </w:p>
    <w:p w14:paraId="734EE5E0">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联系电话：0370-6766619</w:t>
      </w:r>
    </w:p>
    <w:p w14:paraId="2E01577F">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地   址：夏邑县康复路中段</w:t>
      </w:r>
    </w:p>
    <w:p w14:paraId="6827A387">
      <w:pPr>
        <w:bidi w:val="0"/>
        <w:rPr>
          <w:rFonts w:hint="eastAsia"/>
        </w:rPr>
      </w:pPr>
      <w:r>
        <w:rPr>
          <w:rFonts w:hint="eastAsia"/>
        </w:rPr>
        <w:t> </w:t>
      </w:r>
    </w:p>
    <w:p w14:paraId="43E81011">
      <w:pPr>
        <w:pStyle w:val="2"/>
        <w:keepNext w:val="0"/>
        <w:keepLines w:val="0"/>
        <w:widowControl/>
        <w:suppressLineNumbers w:val="0"/>
        <w:spacing w:before="0" w:beforeAutospacing="0" w:after="0" w:afterAutospacing="0" w:line="360" w:lineRule="auto"/>
        <w:ind w:left="0" w:right="0" w:firstLine="0"/>
        <w:jc w:val="right"/>
        <w:rPr>
          <w:rFonts w:hint="eastAsia"/>
        </w:rPr>
      </w:pPr>
      <w:r>
        <w:rPr>
          <w:rFonts w:hint="eastAsia" w:ascii="宋体" w:hAnsi="宋体" w:eastAsia="宋体" w:cs="宋体"/>
          <w:i w:val="0"/>
          <w:iCs w:val="0"/>
          <w:caps w:val="0"/>
          <w:color w:val="000000"/>
          <w:spacing w:val="0"/>
          <w:sz w:val="24"/>
          <w:szCs w:val="24"/>
        </w:rPr>
        <w:t>河南超杰工程管理咨询有限公司</w:t>
      </w:r>
    </w:p>
    <w:p w14:paraId="69AAFFAF">
      <w:pPr>
        <w:pStyle w:val="2"/>
        <w:keepNext w:val="0"/>
        <w:keepLines w:val="0"/>
        <w:widowControl/>
        <w:suppressLineNumbers w:val="0"/>
        <w:spacing w:before="0" w:beforeAutospacing="0" w:after="0" w:afterAutospacing="0" w:line="360" w:lineRule="auto"/>
        <w:ind w:left="0" w:right="0" w:firstLine="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2026年04月16日</w:t>
      </w:r>
    </w:p>
    <w:p w14:paraId="4CA1F99D"/>
    <w:sectPr>
      <w:pgSz w:w="11906" w:h="16838"/>
      <w:pgMar w:top="1240" w:right="1286" w:bottom="11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D1D8A1"/>
    <w:multiLevelType w:val="singleLevel"/>
    <w:tmpl w:val="D5D1D8A1"/>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ED1EB1"/>
    <w:rsid w:val="00EB1C0E"/>
    <w:rsid w:val="027F3841"/>
    <w:rsid w:val="037E4FBC"/>
    <w:rsid w:val="06181458"/>
    <w:rsid w:val="07245E7A"/>
    <w:rsid w:val="08666C45"/>
    <w:rsid w:val="09D744AE"/>
    <w:rsid w:val="09EB0ED1"/>
    <w:rsid w:val="0AFB5144"/>
    <w:rsid w:val="0B200177"/>
    <w:rsid w:val="0C5910CD"/>
    <w:rsid w:val="0DAF0B93"/>
    <w:rsid w:val="0DEA1BCB"/>
    <w:rsid w:val="0E056A05"/>
    <w:rsid w:val="0F66217A"/>
    <w:rsid w:val="0F82781D"/>
    <w:rsid w:val="0FF705D0"/>
    <w:rsid w:val="13915780"/>
    <w:rsid w:val="15E360ED"/>
    <w:rsid w:val="16322361"/>
    <w:rsid w:val="17173305"/>
    <w:rsid w:val="17397720"/>
    <w:rsid w:val="17AC1CA0"/>
    <w:rsid w:val="188E3A9B"/>
    <w:rsid w:val="1A497C7A"/>
    <w:rsid w:val="1C444B9D"/>
    <w:rsid w:val="1C7237F8"/>
    <w:rsid w:val="1E2E78B2"/>
    <w:rsid w:val="1FBF0FF0"/>
    <w:rsid w:val="20DD3944"/>
    <w:rsid w:val="20E424AA"/>
    <w:rsid w:val="21661111"/>
    <w:rsid w:val="216E446A"/>
    <w:rsid w:val="21D16D6F"/>
    <w:rsid w:val="23520A80"/>
    <w:rsid w:val="23BF71FF"/>
    <w:rsid w:val="26D62895"/>
    <w:rsid w:val="27160EE4"/>
    <w:rsid w:val="27AE3812"/>
    <w:rsid w:val="284657F9"/>
    <w:rsid w:val="28CB3F50"/>
    <w:rsid w:val="2964062C"/>
    <w:rsid w:val="29736AC1"/>
    <w:rsid w:val="29A94291"/>
    <w:rsid w:val="29E452C9"/>
    <w:rsid w:val="2AC31382"/>
    <w:rsid w:val="2B406E77"/>
    <w:rsid w:val="2B430715"/>
    <w:rsid w:val="2CC87124"/>
    <w:rsid w:val="31411253"/>
    <w:rsid w:val="31622A14"/>
    <w:rsid w:val="32340DB8"/>
    <w:rsid w:val="332C1A8F"/>
    <w:rsid w:val="347D07F4"/>
    <w:rsid w:val="35A61FCC"/>
    <w:rsid w:val="361B02C4"/>
    <w:rsid w:val="36FF7BE6"/>
    <w:rsid w:val="37AF33BA"/>
    <w:rsid w:val="38E26A3B"/>
    <w:rsid w:val="39113C01"/>
    <w:rsid w:val="3A540249"/>
    <w:rsid w:val="3AA50AA5"/>
    <w:rsid w:val="3C0911C9"/>
    <w:rsid w:val="3C58788C"/>
    <w:rsid w:val="3C7F70D3"/>
    <w:rsid w:val="3D136199"/>
    <w:rsid w:val="3E007619"/>
    <w:rsid w:val="3F367F1D"/>
    <w:rsid w:val="41E748AD"/>
    <w:rsid w:val="431D64FC"/>
    <w:rsid w:val="43BE6733"/>
    <w:rsid w:val="461A0599"/>
    <w:rsid w:val="49B91E77"/>
    <w:rsid w:val="4A58168F"/>
    <w:rsid w:val="4D7C38E7"/>
    <w:rsid w:val="4F2D3552"/>
    <w:rsid w:val="509251CF"/>
    <w:rsid w:val="52576C0F"/>
    <w:rsid w:val="536E4B89"/>
    <w:rsid w:val="54B43966"/>
    <w:rsid w:val="55107147"/>
    <w:rsid w:val="5588094F"/>
    <w:rsid w:val="57DE0069"/>
    <w:rsid w:val="59590F80"/>
    <w:rsid w:val="59A85A64"/>
    <w:rsid w:val="5A0F163F"/>
    <w:rsid w:val="5C163158"/>
    <w:rsid w:val="5F41229A"/>
    <w:rsid w:val="5F433550"/>
    <w:rsid w:val="60C70EC5"/>
    <w:rsid w:val="61ED1EB1"/>
    <w:rsid w:val="61FA4982"/>
    <w:rsid w:val="62487DE4"/>
    <w:rsid w:val="630B32EB"/>
    <w:rsid w:val="63952BB5"/>
    <w:rsid w:val="63CD05A1"/>
    <w:rsid w:val="643423CE"/>
    <w:rsid w:val="64872E45"/>
    <w:rsid w:val="64B259E8"/>
    <w:rsid w:val="66925AD1"/>
    <w:rsid w:val="681F5143"/>
    <w:rsid w:val="699833FF"/>
    <w:rsid w:val="69E14DA6"/>
    <w:rsid w:val="6B071A62"/>
    <w:rsid w:val="6BB362CE"/>
    <w:rsid w:val="6C7672FB"/>
    <w:rsid w:val="6C8E2897"/>
    <w:rsid w:val="6DF66DF1"/>
    <w:rsid w:val="700F3CEF"/>
    <w:rsid w:val="720F447A"/>
    <w:rsid w:val="725A21C1"/>
    <w:rsid w:val="729D55E2"/>
    <w:rsid w:val="74143FCA"/>
    <w:rsid w:val="75A20EAB"/>
    <w:rsid w:val="767E572A"/>
    <w:rsid w:val="779F004E"/>
    <w:rsid w:val="79951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Table Text"/>
    <w:basedOn w:val="1"/>
    <w:semiHidden/>
    <w:qFormat/>
    <w:uiPriority w:val="0"/>
    <w:rPr>
      <w:rFonts w:ascii="宋体" w:hAnsi="宋体" w:eastAsia="宋体" w:cs="宋体"/>
      <w:sz w:val="24"/>
      <w:szCs w:val="24"/>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2352</Words>
  <Characters>2628</Characters>
  <Lines>0</Lines>
  <Paragraphs>0</Paragraphs>
  <TotalTime>0</TotalTime>
  <ScaleCrop>false</ScaleCrop>
  <LinksUpToDate>false</LinksUpToDate>
  <CharactersWithSpaces>2680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2026-04-16T02:35:00Z</dcterms:created>
  <dc:creator>郭梦如</dc:creator>
  <cp:lastModifiedBy>郭梦如</cp:lastModifiedBy>
  <dcterms:modified xsi:type="dcterms:W3CDTF">2026-04-16T04:45:58Z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99E30EBB88E54848B2C8F24A746A7A62_11</vt:lpwstr>
  </property>
  <property fmtid="{D5CDD505-2E9C-101B-9397-08002B2CF9AE}" pid="4" name="KSOTemplateDocerSaveRecord">
    <vt:lpwstr>eyJoZGlkIjoiZDk1ZDI4NzExY2EwNjExNDk1ZjhhNjIyNzhiNDY0MjEiLCJ1c2VySWQiOiI2MDYwNTMxNTAifQ==</vt:lpwstr>
  </property>
</Properties>
</file>